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96C6" w14:textId="77777777" w:rsidR="00C30993" w:rsidRPr="002533FF" w:rsidRDefault="00C30993">
      <w:pPr>
        <w:rPr>
          <w:rFonts w:ascii="Avenir Book" w:hAnsi="Avenir Book"/>
          <w:sz w:val="28"/>
          <w:szCs w:val="28"/>
        </w:rPr>
      </w:pPr>
    </w:p>
    <w:p w14:paraId="7BD3CE32" w14:textId="5F6D2CA7" w:rsidR="007C1349" w:rsidRPr="002533FF" w:rsidRDefault="00FF73F0">
      <w:pPr>
        <w:rPr>
          <w:rFonts w:ascii="Avenir Book" w:hAnsi="Avenir Book"/>
          <w:b/>
          <w:bCs/>
        </w:rPr>
      </w:pPr>
      <w:r w:rsidRPr="002533FF">
        <w:rPr>
          <w:rFonts w:ascii="Avenir Book" w:hAnsi="Avenir Book"/>
          <w:b/>
          <w:bCs/>
        </w:rPr>
        <w:t>President’s Report 202</w:t>
      </w:r>
      <w:r w:rsidR="00280048" w:rsidRPr="002533FF">
        <w:rPr>
          <w:rFonts w:ascii="Avenir Book" w:hAnsi="Avenir Book"/>
          <w:b/>
          <w:bCs/>
        </w:rPr>
        <w:t>5</w:t>
      </w:r>
      <w:r w:rsidRPr="002533FF">
        <w:rPr>
          <w:rFonts w:ascii="Avenir Book" w:hAnsi="Avenir Book"/>
          <w:b/>
          <w:bCs/>
        </w:rPr>
        <w:t>/202</w:t>
      </w:r>
      <w:r w:rsidR="00280048" w:rsidRPr="002533FF">
        <w:rPr>
          <w:rFonts w:ascii="Avenir Book" w:hAnsi="Avenir Book"/>
          <w:b/>
          <w:bCs/>
        </w:rPr>
        <w:t>6</w:t>
      </w:r>
    </w:p>
    <w:p w14:paraId="129B4203" w14:textId="77777777" w:rsidR="00FF73F0" w:rsidRPr="002533FF" w:rsidRDefault="00FF73F0">
      <w:pPr>
        <w:rPr>
          <w:rFonts w:ascii="Avenir Book" w:hAnsi="Avenir Book"/>
        </w:rPr>
      </w:pPr>
    </w:p>
    <w:p w14:paraId="7C921375" w14:textId="4C38ED7B" w:rsidR="00280048" w:rsidRDefault="00280048">
      <w:pPr>
        <w:rPr>
          <w:rFonts w:ascii="Avenir Book" w:hAnsi="Avenir Book"/>
        </w:rPr>
      </w:pPr>
      <w:r w:rsidRPr="002533FF">
        <w:rPr>
          <w:rFonts w:ascii="Avenir Book" w:hAnsi="Avenir Book"/>
        </w:rPr>
        <w:t xml:space="preserve">We have had a tremendous year of </w:t>
      </w:r>
      <w:r w:rsidR="00015732">
        <w:rPr>
          <w:rFonts w:ascii="Avenir Book" w:hAnsi="Avenir Book"/>
        </w:rPr>
        <w:t xml:space="preserve">quality </w:t>
      </w:r>
      <w:r w:rsidRPr="002533FF">
        <w:rPr>
          <w:rFonts w:ascii="Avenir Book" w:hAnsi="Avenir Book"/>
        </w:rPr>
        <w:t xml:space="preserve">speakers and </w:t>
      </w:r>
      <w:r w:rsidR="00015732">
        <w:rPr>
          <w:rFonts w:ascii="Avenir Book" w:hAnsi="Avenir Book"/>
        </w:rPr>
        <w:t xml:space="preserve">have run the usual 6 internal </w:t>
      </w:r>
      <w:r w:rsidRPr="002533FF">
        <w:rPr>
          <w:rFonts w:ascii="Avenir Book" w:hAnsi="Avenir Book"/>
        </w:rPr>
        <w:t>competitions</w:t>
      </w:r>
      <w:r w:rsidR="00AA6EFF">
        <w:rPr>
          <w:rFonts w:ascii="Avenir Book" w:hAnsi="Avenir Book"/>
        </w:rPr>
        <w:t>: t</w:t>
      </w:r>
      <w:r w:rsidRPr="002533FF">
        <w:rPr>
          <w:rFonts w:ascii="Avenir Book" w:hAnsi="Avenir Book"/>
        </w:rPr>
        <w:t xml:space="preserve">he essence of our </w:t>
      </w:r>
      <w:proofErr w:type="spellStart"/>
      <w:r w:rsidR="002533FF" w:rsidRPr="002533FF">
        <w:rPr>
          <w:rFonts w:ascii="Avenir Book" w:hAnsi="Avenir Book"/>
        </w:rPr>
        <w:t>club</w:t>
      </w:r>
      <w:r w:rsidR="00AA6EFF">
        <w:rPr>
          <w:rFonts w:ascii="Avenir Book" w:hAnsi="Avenir Book"/>
        </w:rPr>
        <w:t xml:space="preserve">. </w:t>
      </w:r>
      <w:proofErr w:type="spellEnd"/>
      <w:r w:rsidR="00AA6EFF">
        <w:rPr>
          <w:rFonts w:ascii="Avenir Book" w:hAnsi="Avenir Book"/>
        </w:rPr>
        <w:t>O</w:t>
      </w:r>
      <w:r w:rsidRPr="002533FF">
        <w:rPr>
          <w:rFonts w:ascii="Avenir Book" w:hAnsi="Avenir Book"/>
        </w:rPr>
        <w:t xml:space="preserve">ur thanks to Dave and Martin respectively for their sterling efforts. </w:t>
      </w:r>
      <w:r w:rsidR="002533FF" w:rsidRPr="002533FF">
        <w:rPr>
          <w:rFonts w:ascii="Avenir Book" w:hAnsi="Avenir Book"/>
        </w:rPr>
        <w:t xml:space="preserve">We have also </w:t>
      </w:r>
      <w:r w:rsidR="00AA6EFF">
        <w:rPr>
          <w:rFonts w:ascii="Avenir Book" w:hAnsi="Avenir Book"/>
        </w:rPr>
        <w:t>introduced</w:t>
      </w:r>
      <w:r w:rsidR="002533FF" w:rsidRPr="002533FF">
        <w:rPr>
          <w:rFonts w:ascii="Avenir Book" w:hAnsi="Avenir Book"/>
        </w:rPr>
        <w:t xml:space="preserve"> a few field events which proved popular. </w:t>
      </w:r>
    </w:p>
    <w:p w14:paraId="4663C06B" w14:textId="77777777" w:rsidR="0075555D" w:rsidRDefault="0075555D">
      <w:pPr>
        <w:rPr>
          <w:rFonts w:ascii="Avenir Book" w:hAnsi="Avenir Book"/>
        </w:rPr>
      </w:pPr>
    </w:p>
    <w:p w14:paraId="68B6C11B" w14:textId="5A14E8A1" w:rsidR="0075555D" w:rsidRDefault="0075555D">
      <w:pPr>
        <w:rPr>
          <w:rFonts w:ascii="Avenir Book" w:hAnsi="Avenir Book"/>
        </w:rPr>
      </w:pPr>
      <w:r>
        <w:rPr>
          <w:rFonts w:ascii="Avenir Book" w:hAnsi="Avenir Book"/>
        </w:rPr>
        <w:t xml:space="preserve">We held a successful exhibition of our member’s images in The Macclesfield Library in September 2025. We received many </w:t>
      </w:r>
      <w:proofErr w:type="spellStart"/>
      <w:r>
        <w:rPr>
          <w:rFonts w:ascii="Avenir Book" w:hAnsi="Avenir Book"/>
        </w:rPr>
        <w:t>favourable</w:t>
      </w:r>
      <w:proofErr w:type="spellEnd"/>
      <w:r>
        <w:rPr>
          <w:rFonts w:ascii="Avenir Book" w:hAnsi="Avenir Book"/>
        </w:rPr>
        <w:t xml:space="preserve"> comments. We have booked another slot, a little later in the calendar year, for 2026.  </w:t>
      </w:r>
    </w:p>
    <w:p w14:paraId="271843B2" w14:textId="77777777" w:rsidR="00DB7B26" w:rsidRDefault="00DB7B26">
      <w:pPr>
        <w:rPr>
          <w:rFonts w:ascii="Avenir Book" w:hAnsi="Avenir Book"/>
        </w:rPr>
      </w:pPr>
    </w:p>
    <w:p w14:paraId="3CD41B64" w14:textId="1B4534E1" w:rsidR="002533FF" w:rsidRDefault="002533FF">
      <w:pPr>
        <w:rPr>
          <w:rFonts w:ascii="Avenir Book" w:hAnsi="Avenir Book"/>
        </w:rPr>
      </w:pPr>
      <w:r w:rsidRPr="002533FF">
        <w:rPr>
          <w:rFonts w:ascii="Avenir Book" w:hAnsi="Avenir Book"/>
        </w:rPr>
        <w:t>Club a</w:t>
      </w:r>
      <w:r w:rsidR="00280048" w:rsidRPr="002533FF">
        <w:rPr>
          <w:rFonts w:ascii="Avenir Book" w:hAnsi="Avenir Book"/>
        </w:rPr>
        <w:t>ttendances have grown slowly to an acceptable level, when you consider our membership is now in the low twenties. We continue to focus on ways to improve our membership</w:t>
      </w:r>
      <w:r w:rsidRPr="002533FF">
        <w:rPr>
          <w:rFonts w:ascii="Avenir Book" w:hAnsi="Avenir Book"/>
        </w:rPr>
        <w:t xml:space="preserve"> </w:t>
      </w:r>
      <w:proofErr w:type="gramStart"/>
      <w:r w:rsidRPr="002533FF">
        <w:rPr>
          <w:rFonts w:ascii="Avenir Book" w:hAnsi="Avenir Book"/>
        </w:rPr>
        <w:t>numbers</w:t>
      </w:r>
      <w:proofErr w:type="gramEnd"/>
      <w:r w:rsidR="00280048" w:rsidRPr="002533FF">
        <w:rPr>
          <w:rFonts w:ascii="Avenir Book" w:hAnsi="Avenir Book"/>
        </w:rPr>
        <w:t xml:space="preserve"> but we</w:t>
      </w:r>
      <w:r w:rsidRPr="002533FF">
        <w:rPr>
          <w:rFonts w:ascii="Avenir Book" w:hAnsi="Avenir Book"/>
        </w:rPr>
        <w:t xml:space="preserve"> should always bear in mind that we</w:t>
      </w:r>
      <w:r w:rsidR="00280048" w:rsidRPr="002533FF">
        <w:rPr>
          <w:rFonts w:ascii="Avenir Book" w:hAnsi="Avenir Book"/>
        </w:rPr>
        <w:t xml:space="preserve"> are no different to many camera clubs throughout the country</w:t>
      </w:r>
      <w:r w:rsidRPr="002533FF">
        <w:rPr>
          <w:rFonts w:ascii="Avenir Book" w:hAnsi="Avenir Book"/>
        </w:rPr>
        <w:t xml:space="preserve"> who are facing similar</w:t>
      </w:r>
      <w:r w:rsidR="00015732">
        <w:rPr>
          <w:rFonts w:ascii="Avenir Book" w:hAnsi="Avenir Book"/>
        </w:rPr>
        <w:t>, post-covid,</w:t>
      </w:r>
      <w:r w:rsidRPr="002533FF">
        <w:rPr>
          <w:rFonts w:ascii="Avenir Book" w:hAnsi="Avenir Book"/>
        </w:rPr>
        <w:t xml:space="preserve"> problems.</w:t>
      </w:r>
    </w:p>
    <w:p w14:paraId="16609BB4" w14:textId="77777777" w:rsidR="00DB7B26" w:rsidRDefault="00DB7B26">
      <w:pPr>
        <w:rPr>
          <w:rFonts w:ascii="Avenir Book" w:hAnsi="Avenir Book"/>
        </w:rPr>
      </w:pPr>
    </w:p>
    <w:p w14:paraId="66179D6E" w14:textId="788AC89A" w:rsidR="00DB7B26" w:rsidRDefault="00DB7B26">
      <w:pPr>
        <w:rPr>
          <w:rFonts w:ascii="Avenir Book" w:hAnsi="Avenir Book"/>
        </w:rPr>
      </w:pPr>
      <w:r>
        <w:rPr>
          <w:rFonts w:ascii="Avenir Book" w:hAnsi="Avenir Book"/>
        </w:rPr>
        <w:t xml:space="preserve">Despite our low numbers of we do produce quality images as is reflected in the external competitions we entered. See Paula’s detailed report. Judges have </w:t>
      </w:r>
      <w:r w:rsidR="00AA6EFF">
        <w:rPr>
          <w:rFonts w:ascii="Avenir Book" w:hAnsi="Avenir Book"/>
        </w:rPr>
        <w:t xml:space="preserve">also </w:t>
      </w:r>
      <w:r>
        <w:rPr>
          <w:rFonts w:ascii="Avenir Book" w:hAnsi="Avenir Book"/>
        </w:rPr>
        <w:t xml:space="preserve">commented that North Cheshire sets a high standard of entries considering our </w:t>
      </w:r>
      <w:r w:rsidR="00AA6EFF">
        <w:rPr>
          <w:rFonts w:ascii="Avenir Book" w:hAnsi="Avenir Book"/>
        </w:rPr>
        <w:t xml:space="preserve">low membership </w:t>
      </w:r>
      <w:r>
        <w:rPr>
          <w:rFonts w:ascii="Avenir Book" w:hAnsi="Avenir Book"/>
        </w:rPr>
        <w:t xml:space="preserve">numbers. </w:t>
      </w:r>
    </w:p>
    <w:p w14:paraId="72AF0F8F" w14:textId="77777777" w:rsidR="00553A3C" w:rsidRDefault="00553A3C">
      <w:pPr>
        <w:rPr>
          <w:rFonts w:ascii="Avenir Book" w:hAnsi="Avenir Book"/>
        </w:rPr>
      </w:pPr>
    </w:p>
    <w:p w14:paraId="0D20CA56" w14:textId="7F3EC416" w:rsidR="00553A3C" w:rsidRPr="002533FF" w:rsidRDefault="00553A3C">
      <w:pPr>
        <w:rPr>
          <w:rFonts w:ascii="Avenir Book" w:hAnsi="Avenir Book"/>
        </w:rPr>
      </w:pPr>
      <w:r>
        <w:rPr>
          <w:rFonts w:ascii="Avenir Book" w:hAnsi="Avenir Book"/>
        </w:rPr>
        <w:t>We have 22 full members and 5 who are either Zoom only or in person only (not on Zoom). 19 members took part in our PDI internal comps – a more than decent figure but we, like all camera clubs, struggle when it comes to prints.</w:t>
      </w:r>
    </w:p>
    <w:p w14:paraId="156394AF" w14:textId="77777777" w:rsidR="002533FF" w:rsidRPr="002533FF" w:rsidRDefault="002533FF">
      <w:pPr>
        <w:rPr>
          <w:rFonts w:ascii="Avenir Book" w:hAnsi="Avenir Book"/>
        </w:rPr>
      </w:pPr>
    </w:p>
    <w:p w14:paraId="5535BD94" w14:textId="302BA4F2" w:rsidR="00280048" w:rsidRPr="002533FF" w:rsidRDefault="00280048">
      <w:pPr>
        <w:rPr>
          <w:rFonts w:ascii="Avenir Book" w:hAnsi="Avenir Book"/>
        </w:rPr>
      </w:pPr>
      <w:r w:rsidRPr="002533FF">
        <w:rPr>
          <w:rFonts w:ascii="Avenir Book" w:hAnsi="Avenir Book"/>
        </w:rPr>
        <w:t xml:space="preserve">Going forward we do have to </w:t>
      </w:r>
      <w:proofErr w:type="spellStart"/>
      <w:r w:rsidRPr="002533FF">
        <w:rPr>
          <w:rFonts w:ascii="Avenir Book" w:hAnsi="Avenir Book"/>
        </w:rPr>
        <w:t>recognise</w:t>
      </w:r>
      <w:proofErr w:type="spellEnd"/>
      <w:r w:rsidRPr="002533FF">
        <w:rPr>
          <w:rFonts w:ascii="Avenir Book" w:hAnsi="Avenir Book"/>
        </w:rPr>
        <w:t xml:space="preserve"> the situation and adapt accordingly. </w:t>
      </w:r>
    </w:p>
    <w:p w14:paraId="2C8C466E" w14:textId="5888737C" w:rsidR="002533FF" w:rsidRPr="002533FF" w:rsidRDefault="006D4052">
      <w:pPr>
        <w:rPr>
          <w:rFonts w:ascii="Avenir Book" w:hAnsi="Avenir Book"/>
        </w:rPr>
      </w:pPr>
      <w:r w:rsidRPr="002533FF">
        <w:rPr>
          <w:rFonts w:ascii="Avenir Book" w:hAnsi="Avenir Book"/>
        </w:rPr>
        <w:t>I used my</w:t>
      </w:r>
      <w:r w:rsidR="00C30993" w:rsidRPr="002533FF">
        <w:rPr>
          <w:rFonts w:ascii="Avenir Book" w:hAnsi="Avenir Book"/>
        </w:rPr>
        <w:t xml:space="preserve"> recent</w:t>
      </w:r>
      <w:r w:rsidRPr="002533FF">
        <w:rPr>
          <w:rFonts w:ascii="Avenir Book" w:hAnsi="Avenir Book"/>
        </w:rPr>
        <w:t xml:space="preserve"> President’s Night slot to address </w:t>
      </w:r>
      <w:r w:rsidR="00553A3C">
        <w:rPr>
          <w:rFonts w:ascii="Avenir Book" w:hAnsi="Avenir Book"/>
        </w:rPr>
        <w:t>the</w:t>
      </w:r>
      <w:r w:rsidRPr="002533FF">
        <w:rPr>
          <w:rFonts w:ascii="Avenir Book" w:hAnsi="Avenir Book"/>
        </w:rPr>
        <w:t xml:space="preserve"> issue</w:t>
      </w:r>
      <w:r w:rsidR="00280048" w:rsidRPr="002533FF">
        <w:rPr>
          <w:rFonts w:ascii="Avenir Book" w:hAnsi="Avenir Book"/>
        </w:rPr>
        <w:t xml:space="preserve"> </w:t>
      </w:r>
      <w:r w:rsidR="002533FF" w:rsidRPr="002533FF">
        <w:rPr>
          <w:rFonts w:ascii="Avenir Book" w:hAnsi="Avenir Book"/>
        </w:rPr>
        <w:t>of who we are</w:t>
      </w:r>
      <w:r w:rsidR="00553A3C">
        <w:rPr>
          <w:rFonts w:ascii="Avenir Book" w:hAnsi="Avenir Book"/>
        </w:rPr>
        <w:t>, where we want to be</w:t>
      </w:r>
      <w:r w:rsidR="002533FF" w:rsidRPr="002533FF">
        <w:rPr>
          <w:rFonts w:ascii="Avenir Book" w:hAnsi="Avenir Book"/>
        </w:rPr>
        <w:t xml:space="preserve"> and how we</w:t>
      </w:r>
      <w:r w:rsidR="00AA6EFF">
        <w:rPr>
          <w:rFonts w:ascii="Avenir Book" w:hAnsi="Avenir Book"/>
        </w:rPr>
        <w:t xml:space="preserve"> intend to</w:t>
      </w:r>
      <w:r w:rsidR="002533FF" w:rsidRPr="002533FF">
        <w:rPr>
          <w:rFonts w:ascii="Avenir Book" w:hAnsi="Avenir Book"/>
        </w:rPr>
        <w:t xml:space="preserve"> </w:t>
      </w:r>
      <w:r w:rsidR="00553A3C">
        <w:rPr>
          <w:rFonts w:ascii="Avenir Book" w:hAnsi="Avenir Book"/>
        </w:rPr>
        <w:t xml:space="preserve">implement some positive changes, some of which </w:t>
      </w:r>
      <w:r w:rsidR="002533FF" w:rsidRPr="002533FF">
        <w:rPr>
          <w:rFonts w:ascii="Avenir Book" w:hAnsi="Avenir Book"/>
        </w:rPr>
        <w:t xml:space="preserve">might appeal to new members. </w:t>
      </w:r>
    </w:p>
    <w:p w14:paraId="2C153D18" w14:textId="77777777" w:rsidR="00C30993" w:rsidRPr="002533FF" w:rsidRDefault="00C30993">
      <w:pPr>
        <w:rPr>
          <w:rFonts w:ascii="Avenir Book" w:hAnsi="Avenir Book"/>
        </w:rPr>
      </w:pPr>
    </w:p>
    <w:p w14:paraId="18EA3294" w14:textId="5C226826" w:rsidR="002533FF" w:rsidRPr="002533FF" w:rsidRDefault="00C30993" w:rsidP="003C51DA">
      <w:pPr>
        <w:rPr>
          <w:rFonts w:ascii="Avenir Book" w:hAnsi="Avenir Book"/>
        </w:rPr>
      </w:pPr>
      <w:r w:rsidRPr="002533FF">
        <w:rPr>
          <w:rFonts w:ascii="Avenir Book" w:hAnsi="Avenir Book"/>
        </w:rPr>
        <w:t xml:space="preserve">Bruce Kendrick </w:t>
      </w:r>
    </w:p>
    <w:p w14:paraId="724C5118" w14:textId="77777777" w:rsidR="002533FF" w:rsidRDefault="002533FF">
      <w:pPr>
        <w:rPr>
          <w:rFonts w:ascii="Avenir Book" w:hAnsi="Avenir Book"/>
          <w:sz w:val="28"/>
          <w:szCs w:val="28"/>
        </w:rPr>
      </w:pPr>
    </w:p>
    <w:p w14:paraId="6B547FC7" w14:textId="57BAF11B" w:rsidR="002533FF" w:rsidRPr="002533FF" w:rsidRDefault="002533FF">
      <w:pPr>
        <w:rPr>
          <w:rFonts w:ascii="Avenir Book" w:hAnsi="Avenir Book"/>
          <w:b/>
          <w:bCs/>
        </w:rPr>
      </w:pPr>
    </w:p>
    <w:p w14:paraId="5EC43E92" w14:textId="77777777" w:rsidR="002533FF" w:rsidRPr="002533FF" w:rsidRDefault="002533FF">
      <w:pPr>
        <w:rPr>
          <w:rFonts w:ascii="Avenir Book" w:hAnsi="Avenir Book"/>
        </w:rPr>
      </w:pPr>
    </w:p>
    <w:p w14:paraId="6267D120" w14:textId="29E95A39" w:rsidR="002533FF" w:rsidRPr="00DB7B26" w:rsidRDefault="002533FF" w:rsidP="002533FF">
      <w:pPr>
        <w:ind w:left="-5"/>
        <w:rPr>
          <w:rFonts w:ascii="Avenir Book" w:hAnsi="Avenir Book"/>
          <w:b/>
          <w:bCs/>
        </w:rPr>
      </w:pPr>
      <w:r w:rsidRPr="00DB7B26">
        <w:rPr>
          <w:rFonts w:ascii="Avenir Book" w:hAnsi="Avenir Book"/>
          <w:b/>
          <w:bCs/>
        </w:rPr>
        <w:t>Treasurers Report 2025-</w:t>
      </w:r>
      <w:r w:rsidR="00DB7B26" w:rsidRPr="00DB7B26">
        <w:rPr>
          <w:rFonts w:ascii="Avenir Book" w:hAnsi="Avenir Book"/>
          <w:b/>
          <w:bCs/>
        </w:rPr>
        <w:t>6</w:t>
      </w:r>
    </w:p>
    <w:p w14:paraId="7420EDC3" w14:textId="77777777" w:rsidR="00DB7B26" w:rsidRPr="002533FF" w:rsidRDefault="00DB7B26" w:rsidP="002533FF">
      <w:pPr>
        <w:ind w:left="-5"/>
        <w:rPr>
          <w:rFonts w:ascii="Avenir Book" w:hAnsi="Avenir Book"/>
        </w:rPr>
      </w:pPr>
    </w:p>
    <w:p w14:paraId="43CEA87E" w14:textId="27E6CD69" w:rsidR="002533FF" w:rsidRPr="002533FF" w:rsidRDefault="002533FF" w:rsidP="002533FF">
      <w:pPr>
        <w:ind w:left="-5"/>
        <w:rPr>
          <w:rFonts w:ascii="Avenir Book" w:hAnsi="Avenir Book"/>
        </w:rPr>
      </w:pPr>
      <w:r w:rsidRPr="002533FF">
        <w:rPr>
          <w:rFonts w:ascii="Avenir Book" w:hAnsi="Avenir Book"/>
        </w:rPr>
        <w:t xml:space="preserve">Below is a </w:t>
      </w:r>
      <w:r w:rsidRPr="002533FF">
        <w:rPr>
          <w:rFonts w:ascii="Avenir Book" w:eastAsia="Times New Roman" w:hAnsi="Avenir Book" w:cs="Times New Roman"/>
          <w:b/>
        </w:rPr>
        <w:t xml:space="preserve">Draft </w:t>
      </w:r>
      <w:r w:rsidRPr="002533FF">
        <w:rPr>
          <w:rFonts w:ascii="Avenir Book" w:hAnsi="Avenir Book"/>
        </w:rPr>
        <w:t>breakdown of this season</w:t>
      </w:r>
      <w:r w:rsidR="00015732">
        <w:rPr>
          <w:rFonts w:ascii="Avenir Book" w:hAnsi="Avenir Book"/>
        </w:rPr>
        <w:t>’</w:t>
      </w:r>
      <w:r w:rsidRPr="002533FF">
        <w:rPr>
          <w:rFonts w:ascii="Avenir Book" w:hAnsi="Avenir Book"/>
        </w:rPr>
        <w:t>s accounts since not all costs are in yet. While we made a small loss of £50.88, the situation is somewhat worse since the expenses associated with the Cask Exhibition were in last year</w:t>
      </w:r>
      <w:r w:rsidR="00015732">
        <w:rPr>
          <w:rFonts w:ascii="Avenir Book" w:hAnsi="Avenir Book"/>
        </w:rPr>
        <w:t>’</w:t>
      </w:r>
      <w:r w:rsidRPr="002533FF">
        <w:rPr>
          <w:rFonts w:ascii="Avenir Book" w:hAnsi="Avenir Book"/>
        </w:rPr>
        <w:t>s accounts while the income of £230 is in this year</w:t>
      </w:r>
      <w:r w:rsidR="00015732">
        <w:rPr>
          <w:rFonts w:ascii="Avenir Book" w:hAnsi="Avenir Book"/>
        </w:rPr>
        <w:t>’</w:t>
      </w:r>
      <w:r w:rsidRPr="002533FF">
        <w:rPr>
          <w:rFonts w:ascii="Avenir Book" w:hAnsi="Avenir Book"/>
        </w:rPr>
        <w:t>s accounts. So</w:t>
      </w:r>
      <w:r w:rsidR="00015732">
        <w:rPr>
          <w:rFonts w:ascii="Avenir Book" w:hAnsi="Avenir Book"/>
        </w:rPr>
        <w:t>,</w:t>
      </w:r>
      <w:r w:rsidRPr="002533FF">
        <w:rPr>
          <w:rFonts w:ascii="Avenir Book" w:hAnsi="Avenir Book"/>
        </w:rPr>
        <w:t xml:space="preserve"> a more accurate reflection of the </w:t>
      </w:r>
      <w:r w:rsidRPr="002533FF">
        <w:rPr>
          <w:rFonts w:ascii="Avenir Book" w:hAnsi="Avenir Book"/>
        </w:rPr>
        <w:lastRenderedPageBreak/>
        <w:t xml:space="preserve">current activity would be a loss for the season of just under £300. This is largely due to lower on the night attendance fees and membership numbers. A full </w:t>
      </w:r>
      <w:proofErr w:type="gramStart"/>
      <w:r w:rsidRPr="002533FF">
        <w:rPr>
          <w:rFonts w:ascii="Avenir Book" w:hAnsi="Avenir Book"/>
        </w:rPr>
        <w:t>five year</w:t>
      </w:r>
      <w:proofErr w:type="gramEnd"/>
      <w:r w:rsidRPr="002533FF">
        <w:rPr>
          <w:rFonts w:ascii="Avenir Book" w:hAnsi="Avenir Book"/>
        </w:rPr>
        <w:t xml:space="preserve"> comparison will be available at the AGM but has not yet been compiled.</w:t>
      </w:r>
    </w:p>
    <w:p w14:paraId="6A22CAE1" w14:textId="77777777" w:rsidR="002533FF" w:rsidRDefault="002533FF" w:rsidP="002533FF">
      <w:pPr>
        <w:ind w:left="-5"/>
        <w:rPr>
          <w:rFonts w:ascii="Avenir Book" w:hAnsi="Avenir Book"/>
        </w:rPr>
      </w:pPr>
      <w:r w:rsidRPr="002533FF">
        <w:rPr>
          <w:rFonts w:ascii="Avenir Book" w:hAnsi="Avenir Book"/>
        </w:rPr>
        <w:t>The club continues to have a healthy balance at the bank of around £3,350.</w:t>
      </w:r>
    </w:p>
    <w:p w14:paraId="504E3F5F" w14:textId="77777777" w:rsidR="003C51DA" w:rsidRDefault="003C51DA" w:rsidP="002533FF">
      <w:pPr>
        <w:ind w:left="-5"/>
        <w:rPr>
          <w:rFonts w:ascii="Avenir Book" w:hAnsi="Avenir Book"/>
        </w:rPr>
      </w:pPr>
    </w:p>
    <w:p w14:paraId="4DC2D0DF" w14:textId="6C961C31" w:rsidR="003C51DA" w:rsidRDefault="003C51DA" w:rsidP="002533FF">
      <w:pPr>
        <w:ind w:left="-5"/>
        <w:rPr>
          <w:rFonts w:ascii="Avenir Book" w:hAnsi="Avenir Book"/>
        </w:rPr>
      </w:pPr>
      <w:r>
        <w:rPr>
          <w:rFonts w:ascii="Avenir Book" w:hAnsi="Avenir Book"/>
        </w:rPr>
        <w:t>Noel Patterson</w:t>
      </w:r>
    </w:p>
    <w:p w14:paraId="6E0BF77D" w14:textId="77777777" w:rsidR="003C51DA" w:rsidRPr="002533FF" w:rsidRDefault="003C51DA" w:rsidP="002533FF">
      <w:pPr>
        <w:ind w:left="-5"/>
        <w:rPr>
          <w:rFonts w:ascii="Avenir Book" w:hAnsi="Avenir Book"/>
        </w:rPr>
      </w:pPr>
    </w:p>
    <w:tbl>
      <w:tblPr>
        <w:tblStyle w:val="TableGrid"/>
        <w:tblW w:w="7380" w:type="dxa"/>
        <w:tblInd w:w="1298" w:type="dxa"/>
        <w:tblCellMar>
          <w:top w:w="28" w:type="dxa"/>
          <w:left w:w="24" w:type="dxa"/>
          <w:bottom w:w="28" w:type="dxa"/>
          <w:right w:w="13" w:type="dxa"/>
        </w:tblCellMar>
        <w:tblLook w:val="04A0" w:firstRow="1" w:lastRow="0" w:firstColumn="1" w:lastColumn="0" w:noHBand="0" w:noVBand="1"/>
      </w:tblPr>
      <w:tblGrid>
        <w:gridCol w:w="6058"/>
        <w:gridCol w:w="1322"/>
      </w:tblGrid>
      <w:tr w:rsidR="002533FF" w:rsidRPr="002533FF" w14:paraId="67FF1955" w14:textId="77777777" w:rsidTr="002F5853">
        <w:trPr>
          <w:trHeight w:val="280"/>
        </w:trPr>
        <w:tc>
          <w:tcPr>
            <w:tcW w:w="6058" w:type="dxa"/>
            <w:tcBorders>
              <w:top w:val="single" w:sz="5" w:space="0" w:color="000000"/>
              <w:left w:val="single" w:sz="9" w:space="0" w:color="7F7F7F"/>
              <w:bottom w:val="single" w:sz="6" w:space="0" w:color="203864"/>
              <w:right w:val="single" w:sz="9" w:space="0" w:color="7F7F7F"/>
            </w:tcBorders>
          </w:tcPr>
          <w:p w14:paraId="53CE0329"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b/>
                <w:sz w:val="22"/>
              </w:rPr>
              <w:t>INCOME</w:t>
            </w:r>
          </w:p>
        </w:tc>
        <w:tc>
          <w:tcPr>
            <w:tcW w:w="1322" w:type="dxa"/>
            <w:tcBorders>
              <w:top w:val="single" w:sz="5" w:space="0" w:color="000000"/>
              <w:left w:val="single" w:sz="9" w:space="0" w:color="7F7F7F"/>
              <w:bottom w:val="single" w:sz="6" w:space="0" w:color="203864"/>
              <w:right w:val="nil"/>
            </w:tcBorders>
          </w:tcPr>
          <w:p w14:paraId="215C2B8A" w14:textId="77777777" w:rsidR="002533FF" w:rsidRPr="002533FF" w:rsidRDefault="002533FF" w:rsidP="002F5853">
            <w:pPr>
              <w:spacing w:after="160" w:line="259" w:lineRule="auto"/>
              <w:rPr>
                <w:rFonts w:ascii="Avenir Book" w:hAnsi="Avenir Book"/>
              </w:rPr>
            </w:pPr>
          </w:p>
        </w:tc>
      </w:tr>
      <w:tr w:rsidR="002533FF" w:rsidRPr="002533FF" w14:paraId="27958190" w14:textId="77777777" w:rsidTr="002F5853">
        <w:trPr>
          <w:trHeight w:val="290"/>
        </w:trPr>
        <w:tc>
          <w:tcPr>
            <w:tcW w:w="6058" w:type="dxa"/>
            <w:tcBorders>
              <w:top w:val="single" w:sz="6" w:space="0" w:color="203864"/>
              <w:left w:val="single" w:sz="9" w:space="0" w:color="7F7F7F"/>
              <w:bottom w:val="nil"/>
              <w:right w:val="single" w:sz="9" w:space="0" w:color="7F7F7F"/>
            </w:tcBorders>
          </w:tcPr>
          <w:p w14:paraId="407BC7AB"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Subscriptions</w:t>
            </w:r>
          </w:p>
        </w:tc>
        <w:tc>
          <w:tcPr>
            <w:tcW w:w="1322" w:type="dxa"/>
            <w:tcBorders>
              <w:top w:val="single" w:sz="6" w:space="0" w:color="203864"/>
              <w:left w:val="single" w:sz="9" w:space="0" w:color="7F7F7F"/>
              <w:bottom w:val="nil"/>
              <w:right w:val="nil"/>
            </w:tcBorders>
          </w:tcPr>
          <w:p w14:paraId="67A7B346" w14:textId="77777777" w:rsidR="002533FF" w:rsidRPr="002533FF" w:rsidRDefault="002533FF" w:rsidP="002F5853">
            <w:pPr>
              <w:spacing w:line="259" w:lineRule="auto"/>
              <w:jc w:val="right"/>
              <w:rPr>
                <w:rFonts w:ascii="Avenir Book" w:hAnsi="Avenir Book"/>
              </w:rPr>
            </w:pPr>
            <w:r w:rsidRPr="002533FF">
              <w:rPr>
                <w:rFonts w:ascii="Avenir Book" w:eastAsia="Calibri" w:hAnsi="Avenir Book" w:cs="Calibri"/>
                <w:sz w:val="22"/>
              </w:rPr>
              <w:t>1,385.00</w:t>
            </w:r>
          </w:p>
        </w:tc>
      </w:tr>
      <w:tr w:rsidR="002533FF" w:rsidRPr="002533FF" w14:paraId="4E048A73" w14:textId="77777777" w:rsidTr="002F5853">
        <w:trPr>
          <w:trHeight w:val="279"/>
        </w:trPr>
        <w:tc>
          <w:tcPr>
            <w:tcW w:w="6058" w:type="dxa"/>
            <w:tcBorders>
              <w:top w:val="nil"/>
              <w:left w:val="single" w:sz="9" w:space="0" w:color="7F7F7F"/>
              <w:bottom w:val="nil"/>
              <w:right w:val="single" w:sz="9" w:space="0" w:color="7F7F7F"/>
            </w:tcBorders>
          </w:tcPr>
          <w:p w14:paraId="2D9831D4"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Weekly entrance money and raffles</w:t>
            </w:r>
          </w:p>
        </w:tc>
        <w:tc>
          <w:tcPr>
            <w:tcW w:w="1322" w:type="dxa"/>
            <w:tcBorders>
              <w:top w:val="nil"/>
              <w:left w:val="single" w:sz="9" w:space="0" w:color="7F7F7F"/>
              <w:bottom w:val="nil"/>
              <w:right w:val="nil"/>
            </w:tcBorders>
          </w:tcPr>
          <w:p w14:paraId="42BC548D" w14:textId="77777777" w:rsidR="002533FF" w:rsidRPr="002533FF" w:rsidRDefault="002533FF" w:rsidP="002F5853">
            <w:pPr>
              <w:spacing w:line="259" w:lineRule="auto"/>
              <w:ind w:right="2"/>
              <w:jc w:val="right"/>
              <w:rPr>
                <w:rFonts w:ascii="Avenir Book" w:hAnsi="Avenir Book"/>
              </w:rPr>
            </w:pPr>
            <w:r w:rsidRPr="002533FF">
              <w:rPr>
                <w:rFonts w:ascii="Avenir Book" w:eastAsia="Calibri" w:hAnsi="Avenir Book" w:cs="Calibri"/>
                <w:sz w:val="22"/>
              </w:rPr>
              <w:t>817.99</w:t>
            </w:r>
          </w:p>
        </w:tc>
      </w:tr>
      <w:tr w:rsidR="002533FF" w:rsidRPr="002533FF" w14:paraId="4F07D5BC" w14:textId="77777777" w:rsidTr="002F5853">
        <w:trPr>
          <w:trHeight w:val="286"/>
        </w:trPr>
        <w:tc>
          <w:tcPr>
            <w:tcW w:w="6058" w:type="dxa"/>
            <w:tcBorders>
              <w:top w:val="nil"/>
              <w:left w:val="single" w:sz="9" w:space="0" w:color="7F7F7F"/>
              <w:bottom w:val="single" w:sz="6" w:space="0" w:color="203864"/>
              <w:right w:val="single" w:sz="9" w:space="0" w:color="7F7F7F"/>
            </w:tcBorders>
          </w:tcPr>
          <w:p w14:paraId="1F4046D4"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Other</w:t>
            </w:r>
          </w:p>
        </w:tc>
        <w:tc>
          <w:tcPr>
            <w:tcW w:w="1322" w:type="dxa"/>
            <w:tcBorders>
              <w:top w:val="nil"/>
              <w:left w:val="single" w:sz="9" w:space="0" w:color="7F7F7F"/>
              <w:bottom w:val="single" w:sz="8" w:space="0" w:color="000000"/>
              <w:right w:val="nil"/>
            </w:tcBorders>
          </w:tcPr>
          <w:p w14:paraId="7FE9FFD0" w14:textId="77777777" w:rsidR="002533FF" w:rsidRPr="002533FF" w:rsidRDefault="002533FF" w:rsidP="002F5853">
            <w:pPr>
              <w:spacing w:line="259" w:lineRule="auto"/>
              <w:ind w:right="2"/>
              <w:jc w:val="right"/>
              <w:rPr>
                <w:rFonts w:ascii="Avenir Book" w:hAnsi="Avenir Book"/>
              </w:rPr>
            </w:pPr>
            <w:r w:rsidRPr="002533FF">
              <w:rPr>
                <w:rFonts w:ascii="Avenir Book" w:eastAsia="Calibri" w:hAnsi="Avenir Book" w:cs="Calibri"/>
                <w:sz w:val="22"/>
              </w:rPr>
              <w:t>230.00</w:t>
            </w:r>
          </w:p>
        </w:tc>
      </w:tr>
      <w:tr w:rsidR="002533FF" w:rsidRPr="002533FF" w14:paraId="49228849" w14:textId="77777777" w:rsidTr="002F5853">
        <w:trPr>
          <w:trHeight w:val="289"/>
        </w:trPr>
        <w:tc>
          <w:tcPr>
            <w:tcW w:w="6058" w:type="dxa"/>
            <w:tcBorders>
              <w:top w:val="single" w:sz="6" w:space="0" w:color="203864"/>
              <w:left w:val="single" w:sz="9" w:space="0" w:color="7F7F7F"/>
              <w:bottom w:val="single" w:sz="8" w:space="0" w:color="000000"/>
              <w:right w:val="nil"/>
            </w:tcBorders>
          </w:tcPr>
          <w:p w14:paraId="7A9F5AD8"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b/>
                <w:sz w:val="22"/>
              </w:rPr>
              <w:t>Income Totals</w:t>
            </w:r>
          </w:p>
        </w:tc>
        <w:tc>
          <w:tcPr>
            <w:tcW w:w="1322" w:type="dxa"/>
            <w:tcBorders>
              <w:top w:val="single" w:sz="8" w:space="0" w:color="000000"/>
              <w:left w:val="nil"/>
              <w:bottom w:val="single" w:sz="8" w:space="0" w:color="000000"/>
              <w:right w:val="nil"/>
            </w:tcBorders>
          </w:tcPr>
          <w:p w14:paraId="4E6D1098" w14:textId="77777777" w:rsidR="002533FF" w:rsidRPr="002533FF" w:rsidRDefault="002533FF" w:rsidP="002F5853">
            <w:pPr>
              <w:spacing w:line="259" w:lineRule="auto"/>
              <w:ind w:right="2"/>
              <w:jc w:val="right"/>
              <w:rPr>
                <w:rFonts w:ascii="Avenir Book" w:hAnsi="Avenir Book"/>
              </w:rPr>
            </w:pPr>
            <w:r w:rsidRPr="002533FF">
              <w:rPr>
                <w:rFonts w:ascii="Avenir Book" w:eastAsia="Calibri" w:hAnsi="Avenir Book" w:cs="Calibri"/>
                <w:b/>
                <w:sz w:val="22"/>
              </w:rPr>
              <w:t>£2,432.99</w:t>
            </w:r>
          </w:p>
        </w:tc>
      </w:tr>
      <w:tr w:rsidR="002533FF" w:rsidRPr="002533FF" w14:paraId="0DF347C1" w14:textId="77777777" w:rsidTr="002F5853">
        <w:trPr>
          <w:trHeight w:val="270"/>
        </w:trPr>
        <w:tc>
          <w:tcPr>
            <w:tcW w:w="6058" w:type="dxa"/>
            <w:tcBorders>
              <w:top w:val="single" w:sz="8" w:space="0" w:color="000000"/>
              <w:left w:val="single" w:sz="9" w:space="0" w:color="7F7F7F"/>
              <w:bottom w:val="single" w:sz="8" w:space="0" w:color="000000"/>
              <w:right w:val="single" w:sz="9" w:space="0" w:color="7F7F7F"/>
            </w:tcBorders>
          </w:tcPr>
          <w:p w14:paraId="4CD33608" w14:textId="77777777" w:rsidR="002533FF" w:rsidRPr="002533FF" w:rsidRDefault="002533FF" w:rsidP="002F5853">
            <w:pPr>
              <w:spacing w:after="160" w:line="259" w:lineRule="auto"/>
              <w:rPr>
                <w:rFonts w:ascii="Avenir Book" w:hAnsi="Avenir Book"/>
              </w:rPr>
            </w:pPr>
          </w:p>
        </w:tc>
        <w:tc>
          <w:tcPr>
            <w:tcW w:w="1322" w:type="dxa"/>
            <w:tcBorders>
              <w:top w:val="single" w:sz="8" w:space="0" w:color="000000"/>
              <w:left w:val="single" w:sz="9" w:space="0" w:color="7F7F7F"/>
              <w:bottom w:val="single" w:sz="8" w:space="0" w:color="000000"/>
              <w:right w:val="nil"/>
            </w:tcBorders>
          </w:tcPr>
          <w:p w14:paraId="5DCC9EC1" w14:textId="77777777" w:rsidR="002533FF" w:rsidRPr="002533FF" w:rsidRDefault="002533FF" w:rsidP="002F5853">
            <w:pPr>
              <w:spacing w:after="160" w:line="259" w:lineRule="auto"/>
              <w:rPr>
                <w:rFonts w:ascii="Avenir Book" w:hAnsi="Avenir Book"/>
              </w:rPr>
            </w:pPr>
          </w:p>
        </w:tc>
      </w:tr>
      <w:tr w:rsidR="002533FF" w:rsidRPr="002533FF" w14:paraId="07F7F299" w14:textId="77777777" w:rsidTr="002F5853">
        <w:trPr>
          <w:trHeight w:val="287"/>
        </w:trPr>
        <w:tc>
          <w:tcPr>
            <w:tcW w:w="6058" w:type="dxa"/>
            <w:tcBorders>
              <w:top w:val="single" w:sz="8" w:space="0" w:color="000000"/>
              <w:left w:val="single" w:sz="9" w:space="0" w:color="7F7F7F"/>
              <w:bottom w:val="single" w:sz="6" w:space="0" w:color="203864"/>
              <w:right w:val="single" w:sz="9" w:space="0" w:color="7F7F7F"/>
            </w:tcBorders>
          </w:tcPr>
          <w:p w14:paraId="49147155"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b/>
                <w:sz w:val="22"/>
              </w:rPr>
              <w:t>EXPENDITURE</w:t>
            </w:r>
          </w:p>
        </w:tc>
        <w:tc>
          <w:tcPr>
            <w:tcW w:w="1322" w:type="dxa"/>
            <w:tcBorders>
              <w:top w:val="single" w:sz="8" w:space="0" w:color="000000"/>
              <w:left w:val="single" w:sz="9" w:space="0" w:color="7F7F7F"/>
              <w:bottom w:val="single" w:sz="6" w:space="0" w:color="203864"/>
              <w:right w:val="nil"/>
            </w:tcBorders>
          </w:tcPr>
          <w:p w14:paraId="304CA8E4" w14:textId="77777777" w:rsidR="002533FF" w:rsidRPr="002533FF" w:rsidRDefault="002533FF" w:rsidP="002F5853">
            <w:pPr>
              <w:spacing w:after="160" w:line="259" w:lineRule="auto"/>
              <w:rPr>
                <w:rFonts w:ascii="Avenir Book" w:hAnsi="Avenir Book"/>
              </w:rPr>
            </w:pPr>
          </w:p>
        </w:tc>
      </w:tr>
      <w:tr w:rsidR="002533FF" w:rsidRPr="002533FF" w14:paraId="411F0C61" w14:textId="77777777" w:rsidTr="002F5853">
        <w:trPr>
          <w:trHeight w:val="291"/>
        </w:trPr>
        <w:tc>
          <w:tcPr>
            <w:tcW w:w="6058" w:type="dxa"/>
            <w:tcBorders>
              <w:top w:val="single" w:sz="6" w:space="0" w:color="203864"/>
              <w:left w:val="single" w:sz="9" w:space="0" w:color="7F7F7F"/>
              <w:bottom w:val="nil"/>
              <w:right w:val="single" w:sz="9" w:space="0" w:color="7F7F7F"/>
            </w:tcBorders>
          </w:tcPr>
          <w:p w14:paraId="4E227ACC"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Venue hire</w:t>
            </w:r>
          </w:p>
        </w:tc>
        <w:tc>
          <w:tcPr>
            <w:tcW w:w="1322" w:type="dxa"/>
            <w:tcBorders>
              <w:top w:val="single" w:sz="6" w:space="0" w:color="203864"/>
              <w:left w:val="single" w:sz="9" w:space="0" w:color="7F7F7F"/>
              <w:bottom w:val="nil"/>
              <w:right w:val="nil"/>
            </w:tcBorders>
          </w:tcPr>
          <w:p w14:paraId="1BCDCC30" w14:textId="77777777" w:rsidR="002533FF" w:rsidRPr="002533FF" w:rsidRDefault="002533FF" w:rsidP="002F5853">
            <w:pPr>
              <w:spacing w:line="259" w:lineRule="auto"/>
              <w:jc w:val="right"/>
              <w:rPr>
                <w:rFonts w:ascii="Avenir Book" w:hAnsi="Avenir Book"/>
              </w:rPr>
            </w:pPr>
            <w:r w:rsidRPr="002533FF">
              <w:rPr>
                <w:rFonts w:ascii="Avenir Book" w:eastAsia="Calibri" w:hAnsi="Avenir Book" w:cs="Calibri"/>
                <w:sz w:val="22"/>
              </w:rPr>
              <w:t>-789.89</w:t>
            </w:r>
          </w:p>
        </w:tc>
      </w:tr>
      <w:tr w:rsidR="002533FF" w:rsidRPr="002533FF" w14:paraId="05F8FF33" w14:textId="77777777" w:rsidTr="002F5853">
        <w:trPr>
          <w:trHeight w:val="279"/>
        </w:trPr>
        <w:tc>
          <w:tcPr>
            <w:tcW w:w="6058" w:type="dxa"/>
            <w:tcBorders>
              <w:top w:val="nil"/>
              <w:left w:val="single" w:sz="9" w:space="0" w:color="7F7F7F"/>
              <w:bottom w:val="nil"/>
              <w:right w:val="single" w:sz="9" w:space="0" w:color="7F7F7F"/>
            </w:tcBorders>
          </w:tcPr>
          <w:p w14:paraId="5F2AAEE4"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Judges/speakers</w:t>
            </w:r>
          </w:p>
        </w:tc>
        <w:tc>
          <w:tcPr>
            <w:tcW w:w="1322" w:type="dxa"/>
            <w:tcBorders>
              <w:top w:val="nil"/>
              <w:left w:val="single" w:sz="9" w:space="0" w:color="7F7F7F"/>
              <w:bottom w:val="nil"/>
              <w:right w:val="nil"/>
            </w:tcBorders>
          </w:tcPr>
          <w:p w14:paraId="03844FE0" w14:textId="77777777" w:rsidR="002533FF" w:rsidRPr="002533FF" w:rsidRDefault="002533FF" w:rsidP="002F5853">
            <w:pPr>
              <w:spacing w:line="259" w:lineRule="auto"/>
              <w:ind w:right="2"/>
              <w:jc w:val="right"/>
              <w:rPr>
                <w:rFonts w:ascii="Avenir Book" w:hAnsi="Avenir Book"/>
              </w:rPr>
            </w:pPr>
            <w:r w:rsidRPr="002533FF">
              <w:rPr>
                <w:rFonts w:ascii="Avenir Book" w:eastAsia="Calibri" w:hAnsi="Avenir Book" w:cs="Calibri"/>
                <w:sz w:val="22"/>
              </w:rPr>
              <w:t>-1,076.00</w:t>
            </w:r>
          </w:p>
        </w:tc>
      </w:tr>
      <w:tr w:rsidR="002533FF" w:rsidRPr="002533FF" w14:paraId="399116BB" w14:textId="77777777" w:rsidTr="002F5853">
        <w:trPr>
          <w:trHeight w:val="278"/>
        </w:trPr>
        <w:tc>
          <w:tcPr>
            <w:tcW w:w="6058" w:type="dxa"/>
            <w:tcBorders>
              <w:top w:val="nil"/>
              <w:left w:val="single" w:sz="9" w:space="0" w:color="7F7F7F"/>
              <w:bottom w:val="nil"/>
              <w:right w:val="single" w:sz="9" w:space="0" w:color="7F7F7F"/>
            </w:tcBorders>
          </w:tcPr>
          <w:p w14:paraId="3C62EB32"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Other Exhibitions</w:t>
            </w:r>
          </w:p>
        </w:tc>
        <w:tc>
          <w:tcPr>
            <w:tcW w:w="1322" w:type="dxa"/>
            <w:tcBorders>
              <w:top w:val="nil"/>
              <w:left w:val="single" w:sz="9" w:space="0" w:color="7F7F7F"/>
              <w:bottom w:val="nil"/>
              <w:right w:val="nil"/>
            </w:tcBorders>
          </w:tcPr>
          <w:p w14:paraId="39E5A253" w14:textId="77777777" w:rsidR="002533FF" w:rsidRPr="002533FF" w:rsidRDefault="002533FF" w:rsidP="002F5853">
            <w:pPr>
              <w:spacing w:line="259" w:lineRule="auto"/>
              <w:jc w:val="right"/>
              <w:rPr>
                <w:rFonts w:ascii="Avenir Book" w:hAnsi="Avenir Book"/>
              </w:rPr>
            </w:pPr>
            <w:r w:rsidRPr="002533FF">
              <w:rPr>
                <w:rFonts w:ascii="Avenir Book" w:eastAsia="Calibri" w:hAnsi="Avenir Book" w:cs="Calibri"/>
                <w:sz w:val="22"/>
              </w:rPr>
              <w:t>-104.24</w:t>
            </w:r>
          </w:p>
        </w:tc>
      </w:tr>
      <w:tr w:rsidR="002533FF" w:rsidRPr="002533FF" w14:paraId="24B7EBAC" w14:textId="77777777" w:rsidTr="002F5853">
        <w:trPr>
          <w:trHeight w:val="278"/>
        </w:trPr>
        <w:tc>
          <w:tcPr>
            <w:tcW w:w="6058" w:type="dxa"/>
            <w:tcBorders>
              <w:top w:val="nil"/>
              <w:left w:val="single" w:sz="9" w:space="0" w:color="7F7F7F"/>
              <w:bottom w:val="nil"/>
              <w:right w:val="single" w:sz="9" w:space="0" w:color="7F7F7F"/>
            </w:tcBorders>
          </w:tcPr>
          <w:p w14:paraId="0E21CFD7"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L&amp;CPU + PAGB subs</w:t>
            </w:r>
          </w:p>
        </w:tc>
        <w:tc>
          <w:tcPr>
            <w:tcW w:w="1322" w:type="dxa"/>
            <w:tcBorders>
              <w:top w:val="nil"/>
              <w:left w:val="single" w:sz="9" w:space="0" w:color="7F7F7F"/>
              <w:bottom w:val="nil"/>
              <w:right w:val="nil"/>
            </w:tcBorders>
          </w:tcPr>
          <w:p w14:paraId="422F1EA8" w14:textId="77777777" w:rsidR="002533FF" w:rsidRPr="002533FF" w:rsidRDefault="002533FF" w:rsidP="002F5853">
            <w:pPr>
              <w:spacing w:line="259" w:lineRule="auto"/>
              <w:jc w:val="right"/>
              <w:rPr>
                <w:rFonts w:ascii="Avenir Book" w:hAnsi="Avenir Book"/>
              </w:rPr>
            </w:pPr>
            <w:r w:rsidRPr="002533FF">
              <w:rPr>
                <w:rFonts w:ascii="Avenir Book" w:eastAsia="Calibri" w:hAnsi="Avenir Book" w:cs="Calibri"/>
                <w:sz w:val="22"/>
              </w:rPr>
              <w:t>-178.75</w:t>
            </w:r>
          </w:p>
        </w:tc>
      </w:tr>
      <w:tr w:rsidR="002533FF" w:rsidRPr="002533FF" w14:paraId="39DB10B6" w14:textId="77777777" w:rsidTr="002F5853">
        <w:trPr>
          <w:trHeight w:val="279"/>
        </w:trPr>
        <w:tc>
          <w:tcPr>
            <w:tcW w:w="6058" w:type="dxa"/>
            <w:tcBorders>
              <w:top w:val="nil"/>
              <w:left w:val="single" w:sz="9" w:space="0" w:color="7F7F7F"/>
              <w:bottom w:val="nil"/>
              <w:right w:val="single" w:sz="9" w:space="0" w:color="7F7F7F"/>
            </w:tcBorders>
          </w:tcPr>
          <w:p w14:paraId="3ED8FAC1"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Equipment purchases*</w:t>
            </w:r>
          </w:p>
        </w:tc>
        <w:tc>
          <w:tcPr>
            <w:tcW w:w="1322" w:type="dxa"/>
            <w:tcBorders>
              <w:top w:val="nil"/>
              <w:left w:val="single" w:sz="9" w:space="0" w:color="7F7F7F"/>
              <w:bottom w:val="nil"/>
              <w:right w:val="nil"/>
            </w:tcBorders>
          </w:tcPr>
          <w:p w14:paraId="25188CB7" w14:textId="77777777" w:rsidR="002533FF" w:rsidRPr="002533FF" w:rsidRDefault="002533FF" w:rsidP="002F5853">
            <w:pPr>
              <w:spacing w:line="259" w:lineRule="auto"/>
              <w:ind w:right="2"/>
              <w:jc w:val="right"/>
              <w:rPr>
                <w:rFonts w:ascii="Avenir Book" w:hAnsi="Avenir Book"/>
              </w:rPr>
            </w:pPr>
            <w:r w:rsidRPr="002533FF">
              <w:rPr>
                <w:rFonts w:ascii="Avenir Book" w:eastAsia="Calibri" w:hAnsi="Avenir Book" w:cs="Calibri"/>
                <w:sz w:val="22"/>
              </w:rPr>
              <w:t>-9.99</w:t>
            </w:r>
          </w:p>
        </w:tc>
      </w:tr>
      <w:tr w:rsidR="002533FF" w:rsidRPr="002533FF" w14:paraId="44CD578D" w14:textId="77777777" w:rsidTr="002F5853">
        <w:trPr>
          <w:trHeight w:val="279"/>
        </w:trPr>
        <w:tc>
          <w:tcPr>
            <w:tcW w:w="6058" w:type="dxa"/>
            <w:tcBorders>
              <w:top w:val="nil"/>
              <w:left w:val="single" w:sz="9" w:space="0" w:color="7F7F7F"/>
              <w:bottom w:val="nil"/>
              <w:right w:val="single" w:sz="9" w:space="0" w:color="7F7F7F"/>
            </w:tcBorders>
          </w:tcPr>
          <w:p w14:paraId="241CF3DB"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Insurance</w:t>
            </w:r>
          </w:p>
        </w:tc>
        <w:tc>
          <w:tcPr>
            <w:tcW w:w="1322" w:type="dxa"/>
            <w:tcBorders>
              <w:top w:val="nil"/>
              <w:left w:val="single" w:sz="9" w:space="0" w:color="7F7F7F"/>
              <w:bottom w:val="nil"/>
              <w:right w:val="nil"/>
            </w:tcBorders>
          </w:tcPr>
          <w:p w14:paraId="05C3D4F4" w14:textId="77777777" w:rsidR="002533FF" w:rsidRPr="002533FF" w:rsidRDefault="002533FF" w:rsidP="002F5853">
            <w:pPr>
              <w:spacing w:line="259" w:lineRule="auto"/>
              <w:ind w:right="2"/>
              <w:jc w:val="right"/>
              <w:rPr>
                <w:rFonts w:ascii="Avenir Book" w:hAnsi="Avenir Book"/>
              </w:rPr>
            </w:pPr>
            <w:r w:rsidRPr="002533FF">
              <w:rPr>
                <w:rFonts w:ascii="Avenir Book" w:eastAsia="Calibri" w:hAnsi="Avenir Book" w:cs="Calibri"/>
                <w:sz w:val="22"/>
              </w:rPr>
              <w:t>-99.44</w:t>
            </w:r>
          </w:p>
        </w:tc>
      </w:tr>
      <w:tr w:rsidR="002533FF" w:rsidRPr="002533FF" w14:paraId="0EA99DF6" w14:textId="77777777" w:rsidTr="002F5853">
        <w:trPr>
          <w:trHeight w:val="278"/>
        </w:trPr>
        <w:tc>
          <w:tcPr>
            <w:tcW w:w="6058" w:type="dxa"/>
            <w:tcBorders>
              <w:top w:val="nil"/>
              <w:left w:val="single" w:sz="9" w:space="0" w:color="7F7F7F"/>
              <w:bottom w:val="nil"/>
              <w:right w:val="single" w:sz="9" w:space="0" w:color="7F7F7F"/>
            </w:tcBorders>
          </w:tcPr>
          <w:p w14:paraId="14A49DEF"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Website and Zoom charges</w:t>
            </w:r>
          </w:p>
        </w:tc>
        <w:tc>
          <w:tcPr>
            <w:tcW w:w="1322" w:type="dxa"/>
            <w:tcBorders>
              <w:top w:val="nil"/>
              <w:left w:val="single" w:sz="9" w:space="0" w:color="7F7F7F"/>
              <w:bottom w:val="nil"/>
              <w:right w:val="nil"/>
            </w:tcBorders>
          </w:tcPr>
          <w:p w14:paraId="0A4B87E9" w14:textId="77777777" w:rsidR="002533FF" w:rsidRPr="002533FF" w:rsidRDefault="002533FF" w:rsidP="002F5853">
            <w:pPr>
              <w:spacing w:line="259" w:lineRule="auto"/>
              <w:jc w:val="right"/>
              <w:rPr>
                <w:rFonts w:ascii="Avenir Book" w:hAnsi="Avenir Book"/>
              </w:rPr>
            </w:pPr>
            <w:r w:rsidRPr="002533FF">
              <w:rPr>
                <w:rFonts w:ascii="Avenir Book" w:eastAsia="Calibri" w:hAnsi="Avenir Book" w:cs="Calibri"/>
                <w:sz w:val="22"/>
              </w:rPr>
              <w:t>-173.77</w:t>
            </w:r>
          </w:p>
        </w:tc>
      </w:tr>
      <w:tr w:rsidR="002533FF" w:rsidRPr="002533FF" w14:paraId="18C012FF" w14:textId="77777777" w:rsidTr="002F5853">
        <w:trPr>
          <w:trHeight w:val="282"/>
        </w:trPr>
        <w:tc>
          <w:tcPr>
            <w:tcW w:w="6058" w:type="dxa"/>
            <w:tcBorders>
              <w:top w:val="nil"/>
              <w:left w:val="single" w:sz="9" w:space="0" w:color="7F7F7F"/>
              <w:bottom w:val="single" w:sz="6" w:space="0" w:color="203864"/>
              <w:right w:val="single" w:sz="9" w:space="0" w:color="7F7F7F"/>
            </w:tcBorders>
          </w:tcPr>
          <w:p w14:paraId="1C1D8F35"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sz w:val="22"/>
              </w:rPr>
              <w:t xml:space="preserve">Tea/Coffee </w:t>
            </w:r>
            <w:proofErr w:type="spellStart"/>
            <w:r w:rsidRPr="002533FF">
              <w:rPr>
                <w:rFonts w:ascii="Avenir Book" w:eastAsia="Calibri" w:hAnsi="Avenir Book" w:cs="Calibri"/>
                <w:sz w:val="22"/>
              </w:rPr>
              <w:t>etc</w:t>
            </w:r>
            <w:proofErr w:type="spellEnd"/>
          </w:p>
        </w:tc>
        <w:tc>
          <w:tcPr>
            <w:tcW w:w="1322" w:type="dxa"/>
            <w:tcBorders>
              <w:top w:val="nil"/>
              <w:left w:val="single" w:sz="9" w:space="0" w:color="7F7F7F"/>
              <w:bottom w:val="single" w:sz="6" w:space="0" w:color="203864"/>
              <w:right w:val="nil"/>
            </w:tcBorders>
          </w:tcPr>
          <w:p w14:paraId="350B9781" w14:textId="77777777" w:rsidR="002533FF" w:rsidRPr="002533FF" w:rsidRDefault="002533FF" w:rsidP="002F5853">
            <w:pPr>
              <w:spacing w:line="259" w:lineRule="auto"/>
              <w:ind w:right="2"/>
              <w:jc w:val="right"/>
              <w:rPr>
                <w:rFonts w:ascii="Avenir Book" w:hAnsi="Avenir Book"/>
              </w:rPr>
            </w:pPr>
            <w:r w:rsidRPr="002533FF">
              <w:rPr>
                <w:rFonts w:ascii="Avenir Book" w:eastAsia="Calibri" w:hAnsi="Avenir Book" w:cs="Calibri"/>
                <w:sz w:val="22"/>
              </w:rPr>
              <w:t>-51.79</w:t>
            </w:r>
          </w:p>
        </w:tc>
      </w:tr>
      <w:tr w:rsidR="002533FF" w:rsidRPr="002533FF" w14:paraId="61D4E542" w14:textId="77777777" w:rsidTr="002F5853">
        <w:trPr>
          <w:trHeight w:val="290"/>
        </w:trPr>
        <w:tc>
          <w:tcPr>
            <w:tcW w:w="6058" w:type="dxa"/>
            <w:tcBorders>
              <w:top w:val="single" w:sz="6" w:space="0" w:color="203864"/>
              <w:left w:val="single" w:sz="9" w:space="0" w:color="7F7F7F"/>
              <w:bottom w:val="single" w:sz="8" w:space="0" w:color="000000"/>
              <w:right w:val="single" w:sz="9" w:space="0" w:color="7F7F7F"/>
            </w:tcBorders>
          </w:tcPr>
          <w:p w14:paraId="1BA58007"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b/>
                <w:sz w:val="22"/>
              </w:rPr>
              <w:t>Expenditure Totals</w:t>
            </w:r>
          </w:p>
        </w:tc>
        <w:tc>
          <w:tcPr>
            <w:tcW w:w="1322" w:type="dxa"/>
            <w:tcBorders>
              <w:top w:val="single" w:sz="6" w:space="0" w:color="203864"/>
              <w:left w:val="single" w:sz="9" w:space="0" w:color="7F7F7F"/>
              <w:bottom w:val="single" w:sz="8" w:space="0" w:color="000000"/>
              <w:right w:val="nil"/>
            </w:tcBorders>
          </w:tcPr>
          <w:p w14:paraId="372D59A5" w14:textId="77777777" w:rsidR="002533FF" w:rsidRPr="002533FF" w:rsidRDefault="002533FF" w:rsidP="002F5853">
            <w:pPr>
              <w:spacing w:line="259" w:lineRule="auto"/>
              <w:ind w:right="2"/>
              <w:jc w:val="right"/>
              <w:rPr>
                <w:rFonts w:ascii="Avenir Book" w:hAnsi="Avenir Book"/>
              </w:rPr>
            </w:pPr>
            <w:r w:rsidRPr="002533FF">
              <w:rPr>
                <w:rFonts w:ascii="Avenir Book" w:eastAsia="Calibri" w:hAnsi="Avenir Book" w:cs="Calibri"/>
                <w:b/>
                <w:sz w:val="22"/>
              </w:rPr>
              <w:t>-2,483.87</w:t>
            </w:r>
          </w:p>
        </w:tc>
      </w:tr>
      <w:tr w:rsidR="002533FF" w:rsidRPr="002533FF" w14:paraId="37074DFA" w14:textId="77777777" w:rsidTr="002F5853">
        <w:trPr>
          <w:trHeight w:val="270"/>
        </w:trPr>
        <w:tc>
          <w:tcPr>
            <w:tcW w:w="6058" w:type="dxa"/>
            <w:vMerge w:val="restart"/>
            <w:tcBorders>
              <w:top w:val="single" w:sz="8" w:space="0" w:color="000000"/>
              <w:left w:val="single" w:sz="9" w:space="0" w:color="7F7F7F"/>
              <w:bottom w:val="nil"/>
              <w:right w:val="nil"/>
            </w:tcBorders>
            <w:vAlign w:val="bottom"/>
          </w:tcPr>
          <w:p w14:paraId="3F6BF868" w14:textId="77777777" w:rsidR="002533FF" w:rsidRPr="002533FF" w:rsidRDefault="002533FF" w:rsidP="002F5853">
            <w:pPr>
              <w:spacing w:line="259" w:lineRule="auto"/>
              <w:rPr>
                <w:rFonts w:ascii="Avenir Book" w:hAnsi="Avenir Book"/>
              </w:rPr>
            </w:pPr>
            <w:r w:rsidRPr="002533FF">
              <w:rPr>
                <w:rFonts w:ascii="Avenir Book" w:eastAsia="Calibri" w:hAnsi="Avenir Book" w:cs="Calibri"/>
                <w:b/>
                <w:sz w:val="22"/>
              </w:rPr>
              <w:t>Surplus/(Deficit)</w:t>
            </w:r>
          </w:p>
        </w:tc>
        <w:tc>
          <w:tcPr>
            <w:tcW w:w="1322" w:type="dxa"/>
            <w:tcBorders>
              <w:top w:val="single" w:sz="8" w:space="0" w:color="000000"/>
              <w:left w:val="single" w:sz="9" w:space="0" w:color="7F7F7F"/>
              <w:bottom w:val="single" w:sz="8" w:space="0" w:color="000000"/>
              <w:right w:val="nil"/>
            </w:tcBorders>
          </w:tcPr>
          <w:p w14:paraId="2C25890C" w14:textId="77777777" w:rsidR="002533FF" w:rsidRPr="002533FF" w:rsidRDefault="002533FF" w:rsidP="002F5853">
            <w:pPr>
              <w:spacing w:after="160" w:line="259" w:lineRule="auto"/>
              <w:rPr>
                <w:rFonts w:ascii="Avenir Book" w:hAnsi="Avenir Book"/>
              </w:rPr>
            </w:pPr>
          </w:p>
        </w:tc>
      </w:tr>
      <w:tr w:rsidR="002533FF" w:rsidRPr="002533FF" w14:paraId="6DD8FC84" w14:textId="77777777" w:rsidTr="002F5853">
        <w:trPr>
          <w:trHeight w:val="285"/>
        </w:trPr>
        <w:tc>
          <w:tcPr>
            <w:tcW w:w="0" w:type="auto"/>
            <w:vMerge/>
            <w:tcBorders>
              <w:top w:val="nil"/>
              <w:left w:val="single" w:sz="9" w:space="0" w:color="7F7F7F"/>
              <w:bottom w:val="nil"/>
              <w:right w:val="nil"/>
            </w:tcBorders>
          </w:tcPr>
          <w:p w14:paraId="2E4747A3" w14:textId="77777777" w:rsidR="002533FF" w:rsidRPr="002533FF" w:rsidRDefault="002533FF" w:rsidP="002F5853">
            <w:pPr>
              <w:spacing w:after="160" w:line="259" w:lineRule="auto"/>
              <w:rPr>
                <w:rFonts w:ascii="Avenir Book" w:hAnsi="Avenir Book"/>
              </w:rPr>
            </w:pPr>
          </w:p>
        </w:tc>
        <w:tc>
          <w:tcPr>
            <w:tcW w:w="1322" w:type="dxa"/>
            <w:tcBorders>
              <w:top w:val="single" w:sz="8" w:space="0" w:color="000000"/>
              <w:left w:val="nil"/>
              <w:bottom w:val="single" w:sz="8" w:space="0" w:color="000000"/>
              <w:right w:val="nil"/>
            </w:tcBorders>
          </w:tcPr>
          <w:p w14:paraId="7F940D8E" w14:textId="77777777" w:rsidR="002533FF" w:rsidRPr="002533FF" w:rsidRDefault="002533FF" w:rsidP="002F5853">
            <w:pPr>
              <w:spacing w:line="259" w:lineRule="auto"/>
              <w:jc w:val="right"/>
              <w:rPr>
                <w:rFonts w:ascii="Avenir Book" w:hAnsi="Avenir Book"/>
              </w:rPr>
            </w:pPr>
            <w:r w:rsidRPr="002533FF">
              <w:rPr>
                <w:rFonts w:ascii="Avenir Book" w:eastAsia="Calibri" w:hAnsi="Avenir Book" w:cs="Calibri"/>
                <w:b/>
                <w:sz w:val="22"/>
              </w:rPr>
              <w:t>-£50.88</w:t>
            </w:r>
          </w:p>
        </w:tc>
      </w:tr>
    </w:tbl>
    <w:p w14:paraId="385C3E6D" w14:textId="77777777" w:rsidR="002533FF" w:rsidRDefault="002533FF" w:rsidP="002533FF">
      <w:pPr>
        <w:rPr>
          <w:rFonts w:ascii="Avenir Book" w:hAnsi="Avenir Book"/>
        </w:rPr>
      </w:pPr>
    </w:p>
    <w:p w14:paraId="1C7C4FC5" w14:textId="77777777" w:rsidR="003C51DA" w:rsidRDefault="003C51DA" w:rsidP="002533FF">
      <w:pPr>
        <w:rPr>
          <w:rFonts w:ascii="Avenir Book" w:hAnsi="Avenir Book"/>
        </w:rPr>
      </w:pPr>
    </w:p>
    <w:p w14:paraId="7432371F" w14:textId="77777777" w:rsidR="00DB7B26" w:rsidRDefault="00DB7B26" w:rsidP="00DB7B26">
      <w:pPr>
        <w:ind w:left="-5"/>
      </w:pPr>
    </w:p>
    <w:p w14:paraId="36B75F5C" w14:textId="4CB5C422" w:rsidR="00DB7B26" w:rsidRPr="00DB7B26" w:rsidRDefault="00DB7B26" w:rsidP="00DB7B26">
      <w:pPr>
        <w:ind w:left="-5"/>
        <w:rPr>
          <w:rFonts w:ascii="Avenir Book" w:hAnsi="Avenir Book"/>
          <w:b/>
          <w:bCs/>
        </w:rPr>
      </w:pPr>
      <w:r w:rsidRPr="00DB7B26">
        <w:rPr>
          <w:rFonts w:ascii="Avenir Book" w:hAnsi="Avenir Book"/>
          <w:b/>
          <w:bCs/>
        </w:rPr>
        <w:t>Membership Secretaries Report 2025-6</w:t>
      </w:r>
    </w:p>
    <w:p w14:paraId="0661A1DF" w14:textId="77777777" w:rsidR="00DB7B26" w:rsidRDefault="00DB7B26" w:rsidP="00DB7B26">
      <w:pPr>
        <w:rPr>
          <w:rFonts w:ascii="Avenir Book" w:hAnsi="Avenir Book"/>
          <w:b/>
          <w:bCs/>
        </w:rPr>
      </w:pPr>
    </w:p>
    <w:p w14:paraId="33D20EA9" w14:textId="5BB33E15" w:rsidR="00DB7B26" w:rsidRPr="00DB7B26" w:rsidRDefault="00DB7B26" w:rsidP="00DB7B26">
      <w:pPr>
        <w:rPr>
          <w:rFonts w:ascii="Avenir Book" w:hAnsi="Avenir Book"/>
        </w:rPr>
      </w:pPr>
      <w:r w:rsidRPr="00DB7B26">
        <w:rPr>
          <w:rFonts w:ascii="Avenir Book" w:hAnsi="Avenir Book"/>
        </w:rPr>
        <w:t>Total membership continues to fall, although we continue to attract new members we are also losing them.</w:t>
      </w:r>
    </w:p>
    <w:p w14:paraId="4F8A15E2" w14:textId="77777777" w:rsidR="00DB7B26" w:rsidRPr="00DB7B26" w:rsidRDefault="00DB7B26" w:rsidP="00DB7B26">
      <w:pPr>
        <w:ind w:left="-5"/>
        <w:rPr>
          <w:rFonts w:ascii="Avenir Book" w:hAnsi="Avenir Book"/>
        </w:rPr>
      </w:pPr>
    </w:p>
    <w:p w14:paraId="1C8932C0" w14:textId="77777777" w:rsidR="00DB7B26" w:rsidRPr="00DB7B26" w:rsidRDefault="00DB7B26" w:rsidP="00DB7B26">
      <w:pPr>
        <w:ind w:left="-5"/>
        <w:rPr>
          <w:rFonts w:ascii="Avenir Book" w:hAnsi="Avenir Book"/>
        </w:rPr>
      </w:pPr>
      <w:r w:rsidRPr="00DB7B26">
        <w:rPr>
          <w:rFonts w:ascii="Avenir Book" w:hAnsi="Avenir Book"/>
        </w:rPr>
        <w:t>3 Life Members although Brian Bower sadly passed away this year.</w:t>
      </w:r>
    </w:p>
    <w:p w14:paraId="566CC2EB" w14:textId="151ABDB2" w:rsidR="00DB7B26" w:rsidRPr="00DB7B26" w:rsidRDefault="00DB7B26" w:rsidP="00AA6EFF">
      <w:pPr>
        <w:rPr>
          <w:rFonts w:ascii="Avenir Book" w:hAnsi="Avenir Book"/>
        </w:rPr>
      </w:pPr>
      <w:r w:rsidRPr="00DB7B26">
        <w:rPr>
          <w:rFonts w:ascii="Avenir Book" w:hAnsi="Avenir Book"/>
        </w:rPr>
        <w:t xml:space="preserve">22 Full members </w:t>
      </w:r>
    </w:p>
    <w:p w14:paraId="257EA30A" w14:textId="77777777" w:rsidR="00DB7B26" w:rsidRDefault="00DB7B26" w:rsidP="00AA6EFF">
      <w:pPr>
        <w:rPr>
          <w:rFonts w:ascii="Avenir Book" w:hAnsi="Avenir Book"/>
        </w:rPr>
      </w:pPr>
      <w:r w:rsidRPr="00DB7B26">
        <w:rPr>
          <w:rFonts w:ascii="Avenir Book" w:hAnsi="Avenir Book"/>
        </w:rPr>
        <w:t xml:space="preserve">5 Zoom or in person only members </w:t>
      </w:r>
    </w:p>
    <w:p w14:paraId="62EC51F5" w14:textId="77777777" w:rsidR="00DB7B26" w:rsidRDefault="00DB7B26" w:rsidP="00DB7B26">
      <w:pPr>
        <w:ind w:left="-5"/>
        <w:rPr>
          <w:rFonts w:ascii="Avenir Book" w:hAnsi="Avenir Book"/>
        </w:rPr>
      </w:pPr>
    </w:p>
    <w:p w14:paraId="6C653C6E" w14:textId="4038BCE4" w:rsidR="00DB7B26" w:rsidRDefault="00DB7B26" w:rsidP="00DB7B26">
      <w:pPr>
        <w:ind w:left="-5"/>
        <w:rPr>
          <w:rFonts w:ascii="Avenir Book" w:hAnsi="Avenir Book"/>
        </w:rPr>
      </w:pPr>
      <w:r>
        <w:rPr>
          <w:rFonts w:ascii="Avenir Book" w:hAnsi="Avenir Book"/>
        </w:rPr>
        <w:t>Noel Patterson</w:t>
      </w:r>
    </w:p>
    <w:p w14:paraId="2EA12DD7" w14:textId="77777777" w:rsidR="001D4D05" w:rsidRDefault="001D4D05" w:rsidP="001D4D05">
      <w:pPr>
        <w:rPr>
          <w:rFonts w:ascii="Helvetica Neue" w:eastAsia="Helvetica Neue" w:hAnsi="Helvetica Neue" w:cs="Helvetica Neue"/>
          <w:color w:val="000000"/>
          <w:sz w:val="18"/>
          <w:szCs w:val="18"/>
        </w:rPr>
      </w:pPr>
    </w:p>
    <w:p w14:paraId="5A6E5D30" w14:textId="77777777" w:rsidR="00A07985" w:rsidRDefault="00A07985" w:rsidP="001D4D05">
      <w:pPr>
        <w:rPr>
          <w:rFonts w:ascii="Avenir Book" w:eastAsia="Helvetica Neue" w:hAnsi="Avenir Book" w:cs="Helvetica Neue"/>
          <w:b/>
          <w:bCs/>
          <w:color w:val="000000"/>
        </w:rPr>
      </w:pPr>
    </w:p>
    <w:p w14:paraId="4D5F2AC7" w14:textId="77777777" w:rsidR="00A07985" w:rsidRDefault="00A07985" w:rsidP="001D4D05">
      <w:pPr>
        <w:rPr>
          <w:rFonts w:ascii="Avenir Book" w:eastAsia="Helvetica Neue" w:hAnsi="Avenir Book" w:cs="Helvetica Neue"/>
          <w:b/>
          <w:bCs/>
          <w:color w:val="000000"/>
        </w:rPr>
      </w:pPr>
    </w:p>
    <w:p w14:paraId="6A0FE5DC" w14:textId="56F9EF53" w:rsidR="001D4D05" w:rsidRPr="001D4D05" w:rsidRDefault="001D4D05" w:rsidP="001D4D05">
      <w:pPr>
        <w:rPr>
          <w:rFonts w:ascii="Avenir Book" w:eastAsia="Helvetica Neue" w:hAnsi="Avenir Book" w:cs="Helvetica Neue"/>
          <w:b/>
          <w:bCs/>
          <w:color w:val="000000"/>
        </w:rPr>
      </w:pPr>
      <w:r w:rsidRPr="001D4D05">
        <w:rPr>
          <w:rFonts w:ascii="Avenir Book" w:eastAsia="Helvetica Neue" w:hAnsi="Avenir Book" w:cs="Helvetica Neue"/>
          <w:b/>
          <w:bCs/>
          <w:color w:val="000000"/>
        </w:rPr>
        <w:t>Webmaster's Report</w:t>
      </w:r>
    </w:p>
    <w:p w14:paraId="7EF22647" w14:textId="77777777" w:rsidR="001D4D05" w:rsidRPr="001D4D05" w:rsidRDefault="001D4D05" w:rsidP="001D4D05">
      <w:pPr>
        <w:rPr>
          <w:rFonts w:ascii="Avenir Book" w:eastAsia="Helvetica Neue" w:hAnsi="Avenir Book" w:cs="Helvetica Neue"/>
          <w:color w:val="000000"/>
        </w:rPr>
      </w:pPr>
    </w:p>
    <w:p w14:paraId="2AB35E37" w14:textId="77777777" w:rsidR="001D4D05" w:rsidRPr="001D4D05" w:rsidRDefault="001D4D05" w:rsidP="001D4D05">
      <w:pPr>
        <w:rPr>
          <w:rFonts w:ascii="Avenir Book" w:eastAsia="Helvetica Neue" w:hAnsi="Avenir Book" w:cs="Helvetica Neue"/>
        </w:rPr>
      </w:pPr>
      <w:r w:rsidRPr="001D4D05">
        <w:rPr>
          <w:rFonts w:ascii="Avenir Book" w:eastAsia="Helvetica Neue" w:hAnsi="Avenir Book" w:cs="Helvetica Neue"/>
        </w:rPr>
        <w:t xml:space="preserve">The new hosting company, Unlimited Web Hosting, had continued to provide a fast, reliable service. </w:t>
      </w:r>
    </w:p>
    <w:p w14:paraId="3E323787" w14:textId="77777777" w:rsidR="001D4D05" w:rsidRPr="001D4D05" w:rsidRDefault="001D4D05" w:rsidP="001D4D05">
      <w:pPr>
        <w:rPr>
          <w:rFonts w:ascii="Avenir Book" w:eastAsia="Helvetica Neue" w:hAnsi="Avenir Book" w:cs="Helvetica Neue"/>
        </w:rPr>
      </w:pPr>
    </w:p>
    <w:p w14:paraId="2788FDD3" w14:textId="77777777" w:rsidR="001D4D05" w:rsidRPr="001D4D05" w:rsidRDefault="001D4D05" w:rsidP="001D4D05">
      <w:pPr>
        <w:rPr>
          <w:rFonts w:ascii="Avenir Book" w:eastAsia="Helvetica Neue" w:hAnsi="Avenir Book" w:cs="Helvetica Neue"/>
        </w:rPr>
      </w:pPr>
      <w:r w:rsidRPr="001D4D05">
        <w:rPr>
          <w:rFonts w:ascii="Avenir Book" w:eastAsia="Helvetica Neue" w:hAnsi="Avenir Book" w:cs="Helvetica Neue"/>
        </w:rPr>
        <w:t xml:space="preserve">We purchased an additional domain name, </w:t>
      </w:r>
      <w:proofErr w:type="spellStart"/>
      <w:proofErr w:type="gramStart"/>
      <w:r w:rsidRPr="001D4D05">
        <w:rPr>
          <w:rFonts w:ascii="Avenir Book" w:eastAsia="Helvetica Neue" w:hAnsi="Avenir Book" w:cs="Helvetica Neue"/>
        </w:rPr>
        <w:t>poyntonphotography.club</w:t>
      </w:r>
      <w:proofErr w:type="spellEnd"/>
      <w:proofErr w:type="gramEnd"/>
      <w:r w:rsidRPr="001D4D05">
        <w:rPr>
          <w:rFonts w:ascii="Avenir Book" w:eastAsia="Helvetica Neue" w:hAnsi="Avenir Book" w:cs="Helvetica Neue"/>
        </w:rPr>
        <w:t xml:space="preserve"> and this is operational, taking browsers to the existing NCPS Website. We have decided not to promote this new name. </w:t>
      </w:r>
    </w:p>
    <w:p w14:paraId="4D7E61F1" w14:textId="77777777" w:rsidR="001D4D05" w:rsidRPr="001D4D05" w:rsidRDefault="001D4D05" w:rsidP="001D4D05">
      <w:pPr>
        <w:rPr>
          <w:rFonts w:ascii="Avenir Book" w:eastAsia="Helvetica Neue" w:hAnsi="Avenir Book" w:cs="Helvetica Neue"/>
        </w:rPr>
      </w:pPr>
    </w:p>
    <w:p w14:paraId="04802FAC" w14:textId="77777777" w:rsidR="001D4D05" w:rsidRPr="001D4D05" w:rsidRDefault="001D4D05" w:rsidP="001D4D05">
      <w:pPr>
        <w:rPr>
          <w:rFonts w:ascii="Avenir Book" w:eastAsia="Helvetica Neue" w:hAnsi="Avenir Book" w:cs="Helvetica Neue"/>
        </w:rPr>
      </w:pPr>
      <w:r w:rsidRPr="001D4D05">
        <w:rPr>
          <w:rFonts w:ascii="Avenir Book" w:eastAsia="Helvetica Neue" w:hAnsi="Avenir Book" w:cs="Helvetica Neue"/>
        </w:rPr>
        <w:t xml:space="preserve">There was a delay updating the site with the results of the second Print competition, due to problems reconciling the scores in the leaderboard with the original competition results. This has now been resolved and a separate validation process introduced. </w:t>
      </w:r>
    </w:p>
    <w:p w14:paraId="44B19A26" w14:textId="77777777" w:rsidR="001D4D05" w:rsidRPr="001D4D05" w:rsidRDefault="001D4D05" w:rsidP="001D4D05">
      <w:pPr>
        <w:rPr>
          <w:rFonts w:ascii="Avenir Book" w:eastAsia="Helvetica Neue" w:hAnsi="Avenir Book" w:cs="Helvetica Neue"/>
        </w:rPr>
      </w:pPr>
    </w:p>
    <w:p w14:paraId="6C737446" w14:textId="77777777" w:rsidR="001D4D05" w:rsidRPr="001D4D05" w:rsidRDefault="001D4D05" w:rsidP="001D4D05">
      <w:pPr>
        <w:rPr>
          <w:rFonts w:ascii="Avenir Book" w:eastAsia="Helvetica Neue" w:hAnsi="Avenir Book" w:cs="Helvetica Neue"/>
        </w:rPr>
      </w:pPr>
      <w:r w:rsidRPr="001D4D05">
        <w:rPr>
          <w:rFonts w:ascii="Avenir Book" w:eastAsia="Helvetica Neue" w:hAnsi="Avenir Book" w:cs="Helvetica Neue"/>
        </w:rPr>
        <w:t>All meetings, outings, exhibition and external competition dates are now being maintained on the club's online calendar.</w:t>
      </w:r>
    </w:p>
    <w:p w14:paraId="2440A4C8" w14:textId="77777777" w:rsidR="001D4D05" w:rsidRPr="001D4D05" w:rsidRDefault="001D4D05" w:rsidP="001D4D05">
      <w:pPr>
        <w:rPr>
          <w:rFonts w:ascii="Avenir Book" w:eastAsia="Helvetica Neue" w:hAnsi="Avenir Book" w:cs="Helvetica Neue"/>
        </w:rPr>
      </w:pPr>
    </w:p>
    <w:p w14:paraId="5EFE502A" w14:textId="77777777" w:rsidR="001D4D05" w:rsidRPr="001D4D05" w:rsidRDefault="001D4D05" w:rsidP="001D4D05">
      <w:pPr>
        <w:rPr>
          <w:rFonts w:ascii="Avenir Book" w:eastAsia="Helvetica Neue" w:hAnsi="Avenir Book" w:cs="Helvetica Neue"/>
        </w:rPr>
      </w:pPr>
      <w:r w:rsidRPr="001D4D05">
        <w:rPr>
          <w:rFonts w:ascii="Avenir Book" w:eastAsia="Helvetica Neue" w:hAnsi="Avenir Book" w:cs="Helvetica Neue"/>
        </w:rPr>
        <w:t>A contact form for people to comment on our Macclesfield exhibition using QR codes was implemented. We had several replies, but not an overwhelming number.</w:t>
      </w:r>
    </w:p>
    <w:p w14:paraId="5D564E59" w14:textId="77777777" w:rsidR="001D4D05" w:rsidRPr="001D4D05" w:rsidRDefault="001D4D05" w:rsidP="001D4D05">
      <w:pPr>
        <w:rPr>
          <w:rFonts w:ascii="Avenir Book" w:eastAsia="Helvetica Neue" w:hAnsi="Avenir Book" w:cs="Helvetica Neue"/>
        </w:rPr>
      </w:pPr>
    </w:p>
    <w:p w14:paraId="5308862C" w14:textId="77777777" w:rsidR="001D4D05" w:rsidRPr="001D4D05" w:rsidRDefault="001D4D05" w:rsidP="001D4D05">
      <w:pPr>
        <w:rPr>
          <w:rFonts w:ascii="Avenir Book" w:eastAsia="Helvetica Neue" w:hAnsi="Avenir Book" w:cs="Helvetica Neue"/>
        </w:rPr>
      </w:pPr>
      <w:r w:rsidRPr="001D4D05">
        <w:rPr>
          <w:rFonts w:ascii="Avenir Book" w:eastAsia="Helvetica Neue" w:hAnsi="Avenir Book" w:cs="Helvetica Neue"/>
        </w:rPr>
        <w:t xml:space="preserve">We continue to have occasional problems with the </w:t>
      </w:r>
      <w:proofErr w:type="spellStart"/>
      <w:r w:rsidRPr="001D4D05">
        <w:rPr>
          <w:rFonts w:ascii="Avenir Book" w:eastAsia="Helvetica Neue" w:hAnsi="Avenir Book" w:cs="Helvetica Neue"/>
        </w:rPr>
        <w:t>members’and</w:t>
      </w:r>
      <w:proofErr w:type="spellEnd"/>
      <w:r w:rsidRPr="001D4D05">
        <w:rPr>
          <w:rFonts w:ascii="Avenir Book" w:eastAsia="Helvetica Neue" w:hAnsi="Avenir Book" w:cs="Helvetica Neue"/>
        </w:rPr>
        <w:t xml:space="preserve"> friends’ mailing lists, with messages being rejected by the receiver’s email provider before ever reaching the mailbox. We have tried to </w:t>
      </w:r>
      <w:proofErr w:type="spellStart"/>
      <w:r w:rsidRPr="001D4D05">
        <w:rPr>
          <w:rFonts w:ascii="Avenir Book" w:eastAsia="Helvetica Neue" w:hAnsi="Avenir Book" w:cs="Helvetica Neue"/>
        </w:rPr>
        <w:t>minimise</w:t>
      </w:r>
      <w:proofErr w:type="spellEnd"/>
      <w:r w:rsidRPr="001D4D05">
        <w:rPr>
          <w:rFonts w:ascii="Avenir Book" w:eastAsia="Helvetica Neue" w:hAnsi="Avenir Book" w:cs="Helvetica Neue"/>
        </w:rPr>
        <w:t xml:space="preserve"> the problem by avoiding sending emails with large numbers of images and/or hyperlinks, and by getting BT Internet to ‘whitelist’ our domain, although this is by no means a solution. The underlying issue involves the sender’s email provider, the receiver's email provider and Google (who host the mailing list software), and is therefore proving very difficult to resolve. If anyone has expertise in SMTP, DMARC, DKIM and SPF, please get in touch, as I'm getting out of my depth!</w:t>
      </w:r>
    </w:p>
    <w:p w14:paraId="091017A9" w14:textId="77777777" w:rsidR="001D4D05" w:rsidRPr="001D4D05" w:rsidRDefault="001D4D05" w:rsidP="001D4D05">
      <w:pPr>
        <w:rPr>
          <w:rFonts w:ascii="Avenir Book" w:eastAsia="Helvetica Neue" w:hAnsi="Avenir Book" w:cs="Helvetica Neue"/>
        </w:rPr>
      </w:pPr>
    </w:p>
    <w:p w14:paraId="4968616C" w14:textId="77777777" w:rsidR="001D4D05" w:rsidRPr="001D4D05" w:rsidRDefault="001D4D05" w:rsidP="001D4D05">
      <w:pPr>
        <w:rPr>
          <w:rFonts w:ascii="Avenir Book" w:eastAsia="Helvetica Neue" w:hAnsi="Avenir Book" w:cs="Helvetica Neue"/>
        </w:rPr>
      </w:pPr>
      <w:r w:rsidRPr="001D4D05">
        <w:rPr>
          <w:rFonts w:ascii="Avenir Book" w:eastAsia="Helvetica Neue" w:hAnsi="Avenir Book" w:cs="Helvetica Neue"/>
        </w:rPr>
        <w:t>Mail sent to the Friend's mailing list is now automatically added to the Club News section of the website.</w:t>
      </w:r>
    </w:p>
    <w:p w14:paraId="446E3A76" w14:textId="77777777" w:rsidR="001D4D05" w:rsidRPr="001D4D05" w:rsidRDefault="001D4D05" w:rsidP="001D4D05">
      <w:pPr>
        <w:rPr>
          <w:rFonts w:ascii="Avenir Book" w:eastAsia="Helvetica Neue" w:hAnsi="Avenir Book" w:cs="Helvetica Neue"/>
          <w:color w:val="000000"/>
        </w:rPr>
      </w:pPr>
    </w:p>
    <w:p w14:paraId="53C58C9E" w14:textId="77777777" w:rsidR="001D4D05" w:rsidRPr="001D4D05" w:rsidRDefault="001D4D05" w:rsidP="001D4D05">
      <w:pPr>
        <w:rPr>
          <w:rFonts w:ascii="Avenir Book" w:eastAsia="Helvetica Neue" w:hAnsi="Avenir Book" w:cs="Helvetica Neue"/>
          <w:color w:val="000000"/>
        </w:rPr>
      </w:pPr>
      <w:r w:rsidRPr="001D4D05">
        <w:rPr>
          <w:rFonts w:ascii="Avenir Book" w:eastAsia="Helvetica Neue" w:hAnsi="Avenir Book" w:cs="Helvetica Neue"/>
          <w:color w:val="000000"/>
        </w:rPr>
        <w:t>The site is fully up to date, and as we continue to get positive feedback about the site, I have no plans for any major changes. Any suggestions, however, would be gratefully received.</w:t>
      </w:r>
    </w:p>
    <w:p w14:paraId="5CB07BBD" w14:textId="77777777" w:rsidR="001D4D05" w:rsidRPr="001D4D05" w:rsidRDefault="001D4D05" w:rsidP="001D4D05">
      <w:pPr>
        <w:rPr>
          <w:rFonts w:ascii="Avenir Book" w:eastAsia="Helvetica Neue" w:hAnsi="Avenir Book" w:cs="Helvetica Neue"/>
          <w:color w:val="000000"/>
        </w:rPr>
      </w:pPr>
    </w:p>
    <w:p w14:paraId="7987E28A" w14:textId="77777777" w:rsidR="001D4D05" w:rsidRDefault="001D4D05" w:rsidP="001D4D05">
      <w:pPr>
        <w:rPr>
          <w:rFonts w:ascii="Avenir Book" w:eastAsia="Helvetica Neue" w:hAnsi="Avenir Book" w:cs="Helvetica Neue"/>
          <w:color w:val="000000"/>
        </w:rPr>
      </w:pPr>
      <w:r w:rsidRPr="001D4D05">
        <w:rPr>
          <w:rFonts w:ascii="Avenir Book" w:eastAsia="Helvetica Neue" w:hAnsi="Avenir Book" w:cs="Helvetica Neue"/>
          <w:color w:val="000000"/>
        </w:rPr>
        <w:lastRenderedPageBreak/>
        <w:t>Any volunteers for a backup Webmaster? </w:t>
      </w:r>
    </w:p>
    <w:p w14:paraId="2F415E99" w14:textId="77777777" w:rsidR="001D4D05" w:rsidRDefault="001D4D05" w:rsidP="001D4D05">
      <w:pPr>
        <w:rPr>
          <w:rFonts w:ascii="Avenir Book" w:eastAsia="Helvetica Neue" w:hAnsi="Avenir Book" w:cs="Helvetica Neue"/>
          <w:color w:val="000000"/>
        </w:rPr>
      </w:pPr>
    </w:p>
    <w:p w14:paraId="433CF27A" w14:textId="4A134DB9" w:rsidR="001D4D05" w:rsidRPr="001D4D05" w:rsidRDefault="001D4D05" w:rsidP="001D4D05">
      <w:pPr>
        <w:rPr>
          <w:rFonts w:ascii="Avenir Book" w:eastAsia="Helvetica Neue" w:hAnsi="Avenir Book" w:cs="Helvetica Neue"/>
          <w:color w:val="000000"/>
        </w:rPr>
      </w:pPr>
      <w:r>
        <w:rPr>
          <w:rFonts w:ascii="Avenir Book" w:eastAsia="Helvetica Neue" w:hAnsi="Avenir Book" w:cs="Helvetica Neue"/>
          <w:color w:val="000000"/>
        </w:rPr>
        <w:t>Jerry Niman</w:t>
      </w:r>
    </w:p>
    <w:p w14:paraId="6D0AC303" w14:textId="77777777" w:rsidR="001D4D05" w:rsidRDefault="001D4D05" w:rsidP="001D4D05"/>
    <w:p w14:paraId="744098C2" w14:textId="2FEDF4FF" w:rsidR="006D4052" w:rsidRPr="002533FF" w:rsidRDefault="006D4052">
      <w:pPr>
        <w:rPr>
          <w:rFonts w:ascii="Avenir Book" w:hAnsi="Avenir Book"/>
          <w:sz w:val="28"/>
          <w:szCs w:val="28"/>
        </w:rPr>
      </w:pPr>
    </w:p>
    <w:sectPr w:rsidR="006D4052" w:rsidRPr="00253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F0"/>
    <w:rsid w:val="00015732"/>
    <w:rsid w:val="001D4D05"/>
    <w:rsid w:val="002533FF"/>
    <w:rsid w:val="00280048"/>
    <w:rsid w:val="002F5A6D"/>
    <w:rsid w:val="00312BD2"/>
    <w:rsid w:val="00321283"/>
    <w:rsid w:val="003C51DA"/>
    <w:rsid w:val="003D4FD4"/>
    <w:rsid w:val="004B7C54"/>
    <w:rsid w:val="00553A3C"/>
    <w:rsid w:val="005C3A33"/>
    <w:rsid w:val="0060489F"/>
    <w:rsid w:val="00647158"/>
    <w:rsid w:val="006D2DA9"/>
    <w:rsid w:val="006D4052"/>
    <w:rsid w:val="007166DD"/>
    <w:rsid w:val="0075555D"/>
    <w:rsid w:val="007C1349"/>
    <w:rsid w:val="008412F6"/>
    <w:rsid w:val="00904142"/>
    <w:rsid w:val="00A07985"/>
    <w:rsid w:val="00AA6EFF"/>
    <w:rsid w:val="00C30993"/>
    <w:rsid w:val="00C51BD1"/>
    <w:rsid w:val="00DB7B26"/>
    <w:rsid w:val="00E71E42"/>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175583"/>
  <w15:chartTrackingRefBased/>
  <w15:docId w15:val="{82B82540-7880-9B4E-9054-A89DC792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F7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3F0"/>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F73F0"/>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F73F0"/>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F73F0"/>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F73F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F73F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F73F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F73F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F73F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F7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3F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F7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3F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F7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73F0"/>
    <w:rPr>
      <w:i/>
      <w:iCs/>
      <w:color w:val="404040" w:themeColor="text1" w:themeTint="BF"/>
      <w:lang w:val="en-US"/>
    </w:rPr>
  </w:style>
  <w:style w:type="paragraph" w:styleId="ListParagraph">
    <w:name w:val="List Paragraph"/>
    <w:basedOn w:val="Normal"/>
    <w:uiPriority w:val="34"/>
    <w:qFormat/>
    <w:rsid w:val="00FF73F0"/>
    <w:pPr>
      <w:ind w:left="720"/>
      <w:contextualSpacing/>
    </w:pPr>
  </w:style>
  <w:style w:type="character" w:styleId="IntenseEmphasis">
    <w:name w:val="Intense Emphasis"/>
    <w:basedOn w:val="DefaultParagraphFont"/>
    <w:uiPriority w:val="21"/>
    <w:qFormat/>
    <w:rsid w:val="00FF73F0"/>
    <w:rPr>
      <w:i/>
      <w:iCs/>
      <w:color w:val="0F4761" w:themeColor="accent1" w:themeShade="BF"/>
    </w:rPr>
  </w:style>
  <w:style w:type="paragraph" w:styleId="IntenseQuote">
    <w:name w:val="Intense Quote"/>
    <w:basedOn w:val="Normal"/>
    <w:next w:val="Normal"/>
    <w:link w:val="IntenseQuoteChar"/>
    <w:uiPriority w:val="30"/>
    <w:qFormat/>
    <w:rsid w:val="00FF7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3F0"/>
    <w:rPr>
      <w:i/>
      <w:iCs/>
      <w:color w:val="0F4761" w:themeColor="accent1" w:themeShade="BF"/>
      <w:lang w:val="en-US"/>
    </w:rPr>
  </w:style>
  <w:style w:type="character" w:styleId="IntenseReference">
    <w:name w:val="Intense Reference"/>
    <w:basedOn w:val="DefaultParagraphFont"/>
    <w:uiPriority w:val="32"/>
    <w:qFormat/>
    <w:rsid w:val="00FF73F0"/>
    <w:rPr>
      <w:b/>
      <w:bCs/>
      <w:smallCaps/>
      <w:color w:val="0F4761" w:themeColor="accent1" w:themeShade="BF"/>
      <w:spacing w:val="5"/>
    </w:rPr>
  </w:style>
  <w:style w:type="table" w:customStyle="1" w:styleId="TableGrid">
    <w:name w:val="TableGrid"/>
    <w:rsid w:val="002533FF"/>
    <w:rPr>
      <w:rFonts w:eastAsiaTheme="minorEastAsia"/>
      <w:lang w:eastAsia="en-GB"/>
    </w:rPr>
    <w:tblPr>
      <w:tblCellMar>
        <w:top w:w="0" w:type="dxa"/>
        <w:left w:w="0" w:type="dxa"/>
        <w:bottom w:w="0" w:type="dxa"/>
        <w:right w:w="0" w:type="dxa"/>
      </w:tblCellMar>
    </w:tblPr>
  </w:style>
  <w:style w:type="paragraph" w:customStyle="1" w:styleId="Default">
    <w:name w:val="Default"/>
    <w:rsid w:val="003C51DA"/>
    <w:pPr>
      <w:autoSpaceDE w:val="0"/>
      <w:autoSpaceDN w:val="0"/>
      <w:adjustRightInd w:val="0"/>
    </w:pPr>
    <w:rPr>
      <w:rFonts w:ascii="Tahoma" w:hAnsi="Tahoma" w:cs="Tahom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Kendrick</dc:creator>
  <cp:keywords/>
  <dc:description/>
  <cp:lastModifiedBy>Bruce Kendrick</cp:lastModifiedBy>
  <cp:revision>5</cp:revision>
  <cp:lastPrinted>2025-04-20T17:01:00Z</cp:lastPrinted>
  <dcterms:created xsi:type="dcterms:W3CDTF">2026-05-03T14:11:00Z</dcterms:created>
  <dcterms:modified xsi:type="dcterms:W3CDTF">2026-05-03T14:35:00Z</dcterms:modified>
</cp:coreProperties>
</file>